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8B7D2">
      <w:pPr>
        <w:spacing w:line="560" w:lineRule="exact"/>
        <w:rPr>
          <w:rFonts w:hint="eastAsia" w:ascii="黑体" w:hAnsi="黑体" w:eastAsia="黑体" w:cs="黑体"/>
          <w:sz w:val="32"/>
          <w:szCs w:val="32"/>
        </w:rPr>
      </w:pPr>
      <w:r>
        <w:rPr>
          <w:rFonts w:hint="eastAsia" w:ascii="黑体" w:hAnsi="黑体" w:eastAsia="黑体" w:cs="黑体"/>
          <w:sz w:val="32"/>
          <w:szCs w:val="32"/>
        </w:rPr>
        <w:t>附件4</w:t>
      </w:r>
    </w:p>
    <w:p w14:paraId="35EB9CD2">
      <w:pPr>
        <w:spacing w:line="560" w:lineRule="exact"/>
        <w:ind w:firstLine="640" w:firstLineChars="200"/>
        <w:rPr>
          <w:rFonts w:ascii="Times New Roman" w:hAnsi="Times New Roman" w:eastAsia="仿宋_GB2312" w:cs="Times New Roman"/>
          <w:sz w:val="32"/>
          <w:szCs w:val="32"/>
        </w:rPr>
      </w:pPr>
    </w:p>
    <w:p w14:paraId="4535B94C">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w:t>
      </w:r>
      <w:r>
        <w:rPr>
          <w:rFonts w:ascii="方正小标宋简体" w:hAnsi="方正小标宋简体" w:eastAsia="方正小标宋简体" w:cs="方正小标宋简体"/>
          <w:sz w:val="36"/>
          <w:szCs w:val="36"/>
        </w:rPr>
        <w:t>5</w:t>
      </w:r>
      <w:r>
        <w:rPr>
          <w:rFonts w:hint="eastAsia" w:ascii="方正小标宋简体" w:hAnsi="方正小标宋简体" w:eastAsia="方正小标宋简体" w:cs="方正小标宋简体"/>
          <w:sz w:val="36"/>
          <w:szCs w:val="36"/>
        </w:rPr>
        <w:t>年省级促进产业有序转移专项资金项目专项审计报告</w:t>
      </w:r>
    </w:p>
    <w:p w14:paraId="7C1B9FCB">
      <w:pPr>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（参考格式）</w:t>
      </w:r>
    </w:p>
    <w:p w14:paraId="2A4A2FF5">
      <w:pPr>
        <w:spacing w:line="500" w:lineRule="exact"/>
        <w:rPr>
          <w:rFonts w:ascii="仿宋_GB2312" w:eastAsia="仿宋_GB2312"/>
          <w:sz w:val="32"/>
          <w:szCs w:val="32"/>
        </w:rPr>
      </w:pPr>
    </w:p>
    <w:p w14:paraId="5E4855A7">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×××公司： </w:t>
      </w:r>
    </w:p>
    <w:p w14:paraId="433E659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我们接受委托，审计了贵公司申报202</w:t>
      </w:r>
      <w:r>
        <w:rPr>
          <w:rFonts w:hint="default" w:ascii="Times New Roman" w:hAnsi="Times New Roman" w:eastAsia="仿宋_GB2312" w:cs="Times New Roman"/>
          <w:sz w:val="32"/>
          <w:szCs w:val="32"/>
        </w:rPr>
        <w:t>5</w:t>
      </w:r>
      <w:r>
        <w:rPr>
          <w:rFonts w:ascii="Times New Roman" w:hAnsi="Times New Roman" w:eastAsia="仿宋_GB2312" w:cs="Times New Roman"/>
          <w:sz w:val="32"/>
          <w:szCs w:val="32"/>
        </w:rPr>
        <w:t>年省级促进产业有序转移专项资金项目“×××”于</w:t>
      </w:r>
      <w:bookmarkStart w:id="0" w:name="OLE_LINK1"/>
      <w:r>
        <w:rPr>
          <w:rFonts w:ascii="Times New Roman" w:hAnsi="Times New Roman" w:eastAsia="仿宋_GB2312" w:cs="Times New Roman"/>
          <w:sz w:val="32"/>
          <w:szCs w:val="32"/>
        </w:rPr>
        <w:t xml:space="preserve"> 年 月 日</w:t>
      </w:r>
      <w:bookmarkEnd w:id="0"/>
      <w:r>
        <w:rPr>
          <w:rFonts w:ascii="Times New Roman" w:hAnsi="Times New Roman" w:eastAsia="仿宋_GB2312" w:cs="Times New Roman"/>
          <w:sz w:val="32"/>
          <w:szCs w:val="32"/>
        </w:rPr>
        <w:t>至 年 月 日期间项目投资决算及经济效益完成情况。</w:t>
      </w:r>
    </w:p>
    <w:p w14:paraId="44E0D7FD">
      <w:pPr>
        <w:spacing w:line="560" w:lineRule="exact"/>
        <w:ind w:firstLine="640" w:firstLineChars="200"/>
        <w:rPr>
          <w:color w:val="FF0000"/>
        </w:rPr>
      </w:pPr>
      <w:r>
        <w:rPr>
          <w:rFonts w:hint="eastAsia" w:ascii="Times New Roman" w:hAnsi="Times New Roman" w:eastAsia="仿宋_GB2312" w:cs="Times New Roman"/>
          <w:color w:val="FF0000"/>
          <w:sz w:val="32"/>
          <w:szCs w:val="32"/>
          <w:highlight w:val="none"/>
          <w:u w:val="none" w:color="auto"/>
          <w:lang w:val="en-US" w:eastAsia="zh-CN" w:bidi="ar-SA"/>
        </w:rPr>
        <w:t>备注：申报有效期核算期限计算的具体定义如下：</w:t>
      </w:r>
      <w:r>
        <w:rPr>
          <w:rFonts w:hint="default" w:ascii="Times New Roman" w:hAnsi="Times New Roman" w:eastAsia="仿宋_GB2312" w:cs="Times New Roman"/>
          <w:color w:val="FF0000"/>
          <w:sz w:val="32"/>
          <w:szCs w:val="32"/>
          <w:highlight w:val="none"/>
          <w:u w:val="none" w:color="auto"/>
          <w:lang w:val="en-US" w:eastAsia="zh-CN" w:bidi="ar-SA"/>
        </w:rPr>
        <w:t>自项目（企业）获得施工许可证或项目备案证（租赁厂房项目（企业））之日（含）起（如获得施工许可证或项目备案证（租赁厂房项目（企业））时间在2022年1月1日之前，则以2022年1月1日（含）开始计算），至项目申报截止日（最迟不得超过项目建成投产后1年）</w:t>
      </w:r>
      <w:r>
        <w:rPr>
          <w:rFonts w:hint="eastAsia" w:ascii="Times New Roman" w:hAnsi="Times New Roman" w:eastAsia="仿宋_GB2312" w:cs="Times New Roman"/>
          <w:color w:val="FF0000"/>
          <w:sz w:val="32"/>
          <w:szCs w:val="32"/>
          <w:highlight w:val="none"/>
          <w:u w:val="none" w:color="auto"/>
          <w:lang w:val="en-US" w:eastAsia="zh-CN" w:bidi="ar-SA"/>
        </w:rPr>
        <w:t>。正式版本请删除该备注</w:t>
      </w:r>
    </w:p>
    <w:p w14:paraId="7DC653D4"/>
    <w:p w14:paraId="51D0EC98">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一、企业及项目基本情况 </w:t>
      </w:r>
    </w:p>
    <w:p w14:paraId="0B636A03">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（一）企业基本情况 </w:t>
      </w:r>
    </w:p>
    <w:p w14:paraId="7281C79E">
      <w:pPr>
        <w:spacing w:line="560" w:lineRule="exact"/>
        <w:ind w:firstLine="480" w:firstLineChars="15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（二）项目基本情况 </w:t>
      </w:r>
    </w:p>
    <w:p w14:paraId="7AF57CA9">
      <w:pPr>
        <w:spacing w:line="560" w:lineRule="exact"/>
        <w:ind w:firstLine="480" w:firstLineChars="15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（三）纳税和研发情况</w:t>
      </w:r>
    </w:p>
    <w:p w14:paraId="4FE08BF7">
      <w:pPr>
        <w:spacing w:line="560" w:lineRule="exact"/>
        <w:ind w:firstLine="480" w:firstLineChars="150"/>
        <w:rPr>
          <w:rFonts w:ascii="仿宋_GB2312" w:hAnsi="仿宋_GB2312" w:eastAsia="仿宋_GB2312" w:cs="仿宋_GB2312"/>
          <w:sz w:val="32"/>
          <w:szCs w:val="32"/>
        </w:rPr>
      </w:pPr>
      <w:r>
        <w:rPr>
          <w:rFonts w:hint="eastAsia" w:ascii="仿宋_GB2312" w:hAnsi="仿宋_GB2312" w:eastAsia="仿宋_GB2312" w:cs="仿宋_GB2312"/>
          <w:sz w:val="32"/>
          <w:szCs w:val="32"/>
        </w:rPr>
        <w:t>（四） ......</w:t>
      </w:r>
    </w:p>
    <w:p w14:paraId="1292248C">
      <w:pPr>
        <w:spacing w:line="560" w:lineRule="exact"/>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二、项目备案、核准或审批及合同有关规定</w:t>
      </w:r>
      <w:r>
        <w:rPr>
          <w:rFonts w:ascii="Times New Roman" w:hAnsi="Times New Roman" w:eastAsia="仿宋_GB2312" w:cs="Times New Roman"/>
          <w:sz w:val="32"/>
          <w:szCs w:val="32"/>
        </w:rPr>
        <w:t xml:space="preserve"> </w:t>
      </w:r>
    </w:p>
    <w:p w14:paraId="7E4224FA">
      <w:pPr>
        <w:spacing w:line="560" w:lineRule="exact"/>
        <w:ind w:firstLine="480" w:firstLineChars="150"/>
        <w:rPr>
          <w:rFonts w:ascii="楷体_GB2312" w:hAnsi="楷体_GB2312" w:eastAsia="楷体_GB2312" w:cs="楷体_GB2312"/>
          <w:sz w:val="32"/>
          <w:szCs w:val="32"/>
        </w:rPr>
      </w:pPr>
      <w:r>
        <w:rPr>
          <w:rFonts w:hint="eastAsia" w:ascii="楷体_GB2312" w:hAnsi="楷体_GB2312" w:eastAsia="楷体_GB2312" w:cs="楷体_GB2312"/>
          <w:sz w:val="32"/>
          <w:szCs w:val="32"/>
        </w:rPr>
        <w:t xml:space="preserve">（一）项目投资计划 </w:t>
      </w:r>
    </w:p>
    <w:p w14:paraId="625EF6F6">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贵公司于 年 月 日在×××（国家、省、区/县）发展改革部门（或工业和信息化主管部门）备案（核准或审批）了“×××”产业转移项目。该项目预算计划投资总额为人民币××万元，自筹资金××万元。具体预算计划如下： </w:t>
      </w:r>
    </w:p>
    <w:p w14:paraId="58B58522">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项目总投资预算计划 </w:t>
      </w:r>
    </w:p>
    <w:p w14:paraId="4F763D9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1．设备购置 ×××万元 </w:t>
      </w:r>
    </w:p>
    <w:p w14:paraId="4E3909E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bidi="ar"/>
        </w:rPr>
        <w:t>自建厂房（不含土地购置成本）投资</w:t>
      </w:r>
      <w:r>
        <w:rPr>
          <w:rFonts w:ascii="Times New Roman" w:hAnsi="Times New Roman" w:eastAsia="仿宋_GB2312" w:cs="Times New Roman"/>
          <w:sz w:val="32"/>
          <w:szCs w:val="32"/>
        </w:rPr>
        <w:t xml:space="preserve"> ×××万元 </w:t>
      </w:r>
    </w:p>
    <w:p w14:paraId="4C96AED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合计 ×××万元   </w:t>
      </w:r>
    </w:p>
    <w:p w14:paraId="574C0A61">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 xml:space="preserve">（二）预期的经济效益指标 </w:t>
      </w:r>
    </w:p>
    <w:p w14:paraId="46585E91">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销售收入、税收、利润、创汇等。 </w:t>
      </w:r>
    </w:p>
    <w:p w14:paraId="53BBA8DB">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 xml:space="preserve">三、项目资金收支情况 </w:t>
      </w:r>
    </w:p>
    <w:p w14:paraId="04390B4A">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经审计，×××公司×××项目自 年 月 日至 年 月 日执行情况如下： </w:t>
      </w:r>
    </w:p>
    <w:p w14:paraId="64265243">
      <w:pPr>
        <w:spacing w:line="560" w:lineRule="exact"/>
        <w:ind w:firstLine="480" w:firstLineChars="150"/>
        <w:rPr>
          <w:rFonts w:ascii="Times New Roman" w:hAnsi="Times New Roman" w:eastAsia="仿宋_GB2312" w:cs="Times New Roman"/>
          <w:sz w:val="32"/>
          <w:szCs w:val="32"/>
        </w:rPr>
      </w:pPr>
      <w:r>
        <w:rPr>
          <w:rFonts w:hint="eastAsia" w:ascii="楷体_GB2312" w:hAnsi="楷体_GB2312" w:eastAsia="楷体_GB2312" w:cs="楷体_GB2312"/>
          <w:sz w:val="32"/>
          <w:szCs w:val="32"/>
        </w:rPr>
        <w:t>（一）项目资金到位情况</w:t>
      </w:r>
      <w:r>
        <w:rPr>
          <w:rFonts w:ascii="Times New Roman" w:hAnsi="Times New Roman" w:eastAsia="仿宋_GB2312" w:cs="Times New Roman"/>
          <w:sz w:val="32"/>
          <w:szCs w:val="32"/>
        </w:rPr>
        <w:t xml:space="preserve">：（自有资金、银行贷款资金等到位情况）； </w:t>
      </w:r>
    </w:p>
    <w:p w14:paraId="15CB260B">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（二）项目资金管理情况</w:t>
      </w:r>
      <w:r>
        <w:rPr>
          <w:rFonts w:ascii="Times New Roman" w:hAnsi="Times New Roman" w:eastAsia="仿宋_GB2312" w:cs="Times New Roman"/>
          <w:sz w:val="32"/>
          <w:szCs w:val="32"/>
        </w:rPr>
        <w:t xml:space="preserve">：（账面处理情况，包含但不限于资产转固等情况）； </w:t>
      </w:r>
    </w:p>
    <w:p w14:paraId="5B3227E8">
      <w:pPr>
        <w:spacing w:line="560" w:lineRule="exact"/>
        <w:ind w:firstLine="480" w:firstLineChars="150"/>
        <w:rPr>
          <w:rFonts w:ascii="Times New Roman" w:hAnsi="Times New Roman" w:eastAsia="仿宋_GB2312" w:cs="Times New Roman"/>
          <w:sz w:val="32"/>
          <w:szCs w:val="32"/>
        </w:rPr>
      </w:pPr>
      <w:r>
        <w:rPr>
          <w:rFonts w:ascii="楷体_GB2312" w:hAnsi="楷体_GB2312" w:eastAsia="楷体_GB2312" w:cs="楷体_GB2312"/>
          <w:sz w:val="32"/>
          <w:szCs w:val="32"/>
        </w:rPr>
        <w:t>（三）项目资金总体使用情况</w:t>
      </w:r>
      <w:r>
        <w:rPr>
          <w:rFonts w:ascii="Times New Roman" w:hAnsi="Times New Roman" w:eastAsia="仿宋_GB2312" w:cs="Times New Roman"/>
          <w:sz w:val="32"/>
          <w:szCs w:val="32"/>
        </w:rPr>
        <w:t xml:space="preserve">； </w:t>
      </w:r>
    </w:p>
    <w:p w14:paraId="33226E65">
      <w:pPr>
        <w:spacing w:line="560" w:lineRule="exact"/>
        <w:ind w:firstLine="480" w:firstLineChars="150"/>
        <w:rPr>
          <w:rFonts w:ascii="楷体_GB2312" w:hAnsi="楷体_GB2312" w:eastAsia="楷体_GB2312" w:cs="楷体_GB2312"/>
          <w:sz w:val="32"/>
          <w:szCs w:val="32"/>
        </w:rPr>
      </w:pPr>
      <w:r>
        <w:rPr>
          <w:rFonts w:ascii="楷体_GB2312" w:hAnsi="楷体_GB2312" w:eastAsia="楷体_GB2312" w:cs="楷体_GB2312"/>
          <w:sz w:val="32"/>
          <w:szCs w:val="32"/>
        </w:rPr>
        <w:t>（四）项目自建厂房（不含土地购置成本）投资资金使用情况：</w:t>
      </w:r>
    </w:p>
    <w:tbl>
      <w:tblPr>
        <w:tblStyle w:val="7"/>
        <w:tblW w:w="8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8"/>
        <w:gridCol w:w="1398"/>
        <w:gridCol w:w="2069"/>
        <w:gridCol w:w="1533"/>
        <w:gridCol w:w="1747"/>
      </w:tblGrid>
      <w:tr w14:paraId="6301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1598" w:type="dxa"/>
            <w:vAlign w:val="center"/>
          </w:tcPr>
          <w:p w14:paraId="41828CFD">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自建厂房资产名称</w:t>
            </w:r>
          </w:p>
        </w:tc>
        <w:tc>
          <w:tcPr>
            <w:tcW w:w="1398" w:type="dxa"/>
            <w:vAlign w:val="center"/>
          </w:tcPr>
          <w:p w14:paraId="4F570DAC">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购置合同（编号）</w:t>
            </w:r>
          </w:p>
        </w:tc>
        <w:tc>
          <w:tcPr>
            <w:tcW w:w="2069" w:type="dxa"/>
            <w:vAlign w:val="center"/>
          </w:tcPr>
          <w:p w14:paraId="3C2A107F">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自建厂房投资发票金额（万元）</w:t>
            </w:r>
          </w:p>
        </w:tc>
        <w:tc>
          <w:tcPr>
            <w:tcW w:w="1533" w:type="dxa"/>
            <w:vAlign w:val="center"/>
          </w:tcPr>
          <w:p w14:paraId="33DA0EE3">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szCs w:val="24"/>
              </w:rPr>
              <w:t>自建厂房投资付款凭证金额（万元）</w:t>
            </w:r>
          </w:p>
        </w:tc>
        <w:tc>
          <w:tcPr>
            <w:tcW w:w="1747" w:type="dxa"/>
            <w:vAlign w:val="center"/>
          </w:tcPr>
          <w:p w14:paraId="07DA6390">
            <w:pPr>
              <w:pStyle w:val="6"/>
              <w:widowControl w:val="0"/>
              <w:spacing w:beforeAutospacing="0" w:afterAutospacing="0" w:line="300" w:lineRule="exact"/>
              <w:jc w:val="both"/>
              <w:rPr>
                <w:rFonts w:ascii="Times New Roman" w:hAnsi="Times New Roman" w:eastAsia="仿宋_GB2312" w:cs="Times New Roman"/>
                <w:szCs w:val="24"/>
              </w:rPr>
            </w:pPr>
            <w:r>
              <w:rPr>
                <w:rFonts w:ascii="Times New Roman" w:hAnsi="Times New Roman" w:eastAsia="仿宋_GB2312" w:cs="Times New Roman"/>
                <w:bCs/>
                <w:szCs w:val="24"/>
                <w:lang w:bidi="ar"/>
              </w:rPr>
              <w:t>自建厂房投资不含税，金额（万元）</w:t>
            </w:r>
          </w:p>
        </w:tc>
      </w:tr>
      <w:tr w14:paraId="7327E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14:paraId="5D869810">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398" w:type="dxa"/>
          </w:tcPr>
          <w:p w14:paraId="41E90969">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66F8FC56">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5D85DDFD">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4E30732A">
            <w:pPr>
              <w:pStyle w:val="6"/>
              <w:widowControl w:val="0"/>
              <w:spacing w:beforeAutospacing="0" w:afterAutospacing="0" w:line="600" w:lineRule="exact"/>
              <w:jc w:val="both"/>
              <w:rPr>
                <w:rFonts w:ascii="Times New Roman" w:hAnsi="Times New Roman" w:eastAsia="仿宋_GB2312" w:cs="Times New Roman"/>
                <w:sz w:val="32"/>
                <w:szCs w:val="32"/>
              </w:rPr>
            </w:pPr>
          </w:p>
        </w:tc>
      </w:tr>
      <w:tr w14:paraId="1CD4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98" w:type="dxa"/>
          </w:tcPr>
          <w:p w14:paraId="0A005B40">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398" w:type="dxa"/>
          </w:tcPr>
          <w:p w14:paraId="5A0FE4CC">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252FAAEF">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24F86760">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4688CF14">
            <w:pPr>
              <w:pStyle w:val="6"/>
              <w:widowControl w:val="0"/>
              <w:spacing w:beforeAutospacing="0" w:afterAutospacing="0" w:line="600" w:lineRule="exact"/>
              <w:jc w:val="both"/>
              <w:rPr>
                <w:rFonts w:ascii="Times New Roman" w:hAnsi="Times New Roman" w:eastAsia="仿宋_GB2312" w:cs="Times New Roman"/>
                <w:sz w:val="32"/>
                <w:szCs w:val="32"/>
              </w:rPr>
            </w:pPr>
          </w:p>
        </w:tc>
      </w:tr>
      <w:tr w14:paraId="06434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1598" w:type="dxa"/>
          </w:tcPr>
          <w:p w14:paraId="4B8ACE31">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398" w:type="dxa"/>
          </w:tcPr>
          <w:p w14:paraId="1D664D7C">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00267966">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60A21E62">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13D641FF">
            <w:pPr>
              <w:pStyle w:val="6"/>
              <w:widowControl w:val="0"/>
              <w:spacing w:beforeAutospacing="0" w:afterAutospacing="0" w:line="600" w:lineRule="exact"/>
              <w:jc w:val="both"/>
              <w:rPr>
                <w:rFonts w:ascii="Times New Roman" w:hAnsi="Times New Roman" w:eastAsia="仿宋_GB2312" w:cs="Times New Roman"/>
                <w:sz w:val="32"/>
                <w:szCs w:val="32"/>
              </w:rPr>
            </w:pPr>
          </w:p>
        </w:tc>
      </w:tr>
      <w:tr w14:paraId="37629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598" w:type="dxa"/>
          </w:tcPr>
          <w:p w14:paraId="1C0CA556">
            <w:pPr>
              <w:pStyle w:val="6"/>
              <w:widowControl w:val="0"/>
              <w:spacing w:beforeAutospacing="0" w:afterAutospacing="0" w:line="60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合 计</w:t>
            </w:r>
          </w:p>
        </w:tc>
        <w:tc>
          <w:tcPr>
            <w:tcW w:w="1398" w:type="dxa"/>
          </w:tcPr>
          <w:p w14:paraId="42262E64">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2069" w:type="dxa"/>
          </w:tcPr>
          <w:p w14:paraId="506B1936">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533" w:type="dxa"/>
          </w:tcPr>
          <w:p w14:paraId="4A19FA42">
            <w:pPr>
              <w:pStyle w:val="6"/>
              <w:widowControl w:val="0"/>
              <w:spacing w:beforeAutospacing="0" w:afterAutospacing="0" w:line="600" w:lineRule="exact"/>
              <w:jc w:val="both"/>
              <w:rPr>
                <w:rFonts w:ascii="Times New Roman" w:hAnsi="Times New Roman" w:eastAsia="仿宋_GB2312" w:cs="Times New Roman"/>
                <w:sz w:val="32"/>
                <w:szCs w:val="32"/>
              </w:rPr>
            </w:pPr>
          </w:p>
        </w:tc>
        <w:tc>
          <w:tcPr>
            <w:tcW w:w="1747" w:type="dxa"/>
          </w:tcPr>
          <w:p w14:paraId="08094EDA">
            <w:pPr>
              <w:pStyle w:val="6"/>
              <w:widowControl w:val="0"/>
              <w:spacing w:beforeAutospacing="0" w:afterAutospacing="0" w:line="600" w:lineRule="exact"/>
              <w:jc w:val="both"/>
              <w:rPr>
                <w:rFonts w:ascii="Times New Roman" w:hAnsi="Times New Roman" w:eastAsia="仿宋_GB2312" w:cs="Times New Roman"/>
                <w:sz w:val="32"/>
                <w:szCs w:val="32"/>
              </w:rPr>
            </w:pPr>
          </w:p>
        </w:tc>
      </w:tr>
    </w:tbl>
    <w:p w14:paraId="1DA3B37C">
      <w:pPr>
        <w:spacing w:line="600" w:lineRule="exact"/>
        <w:ind w:firstLine="320" w:firstLineChars="100"/>
        <w:rPr>
          <w:rFonts w:ascii="Times New Roman" w:hAnsi="Times New Roman" w:eastAsia="仿宋_GB2312" w:cs="Times New Roman"/>
          <w:sz w:val="32"/>
          <w:szCs w:val="32"/>
        </w:rPr>
      </w:pPr>
      <w:r>
        <w:rPr>
          <w:rFonts w:ascii="楷体_GB2312" w:hAnsi="楷体_GB2312" w:eastAsia="楷体_GB2312" w:cs="楷体_GB2312"/>
          <w:sz w:val="32"/>
          <w:szCs w:val="32"/>
        </w:rPr>
        <w:t>（五）项目购置设备资金使用情况：</w:t>
      </w:r>
      <w:r>
        <w:rPr>
          <w:rFonts w:ascii="Times New Roman" w:hAnsi="Times New Roman" w:eastAsia="仿宋_GB2312" w:cs="Times New Roman"/>
          <w:sz w:val="32"/>
          <w:szCs w:val="32"/>
        </w:rPr>
        <w:t xml:space="preserve"> </w:t>
      </w:r>
    </w:p>
    <w:tbl>
      <w:tblPr>
        <w:tblStyle w:val="8"/>
        <w:tblW w:w="8355"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62"/>
        <w:gridCol w:w="1420"/>
        <w:gridCol w:w="1946"/>
        <w:gridCol w:w="1843"/>
        <w:gridCol w:w="1984"/>
      </w:tblGrid>
      <w:tr w14:paraId="3AB128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1162" w:type="dxa"/>
            <w:vAlign w:val="center"/>
          </w:tcPr>
          <w:p w14:paraId="7FB2ADC8">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购置设备名称</w:t>
            </w:r>
          </w:p>
        </w:tc>
        <w:tc>
          <w:tcPr>
            <w:tcW w:w="1420" w:type="dxa"/>
            <w:vAlign w:val="center"/>
          </w:tcPr>
          <w:p w14:paraId="2020D740">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购置合同（编号）</w:t>
            </w:r>
          </w:p>
        </w:tc>
        <w:tc>
          <w:tcPr>
            <w:tcW w:w="1946" w:type="dxa"/>
            <w:vAlign w:val="center"/>
          </w:tcPr>
          <w:p w14:paraId="29E323C5">
            <w:pPr>
              <w:tabs>
                <w:tab w:val="left" w:pos="675"/>
              </w:tabs>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设备投资发票金额（万元，含税）</w:t>
            </w:r>
          </w:p>
        </w:tc>
        <w:tc>
          <w:tcPr>
            <w:tcW w:w="1843" w:type="dxa"/>
            <w:vAlign w:val="center"/>
          </w:tcPr>
          <w:p w14:paraId="38A105C6">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设备投资发票金额（万元，不含税）</w:t>
            </w:r>
          </w:p>
        </w:tc>
        <w:tc>
          <w:tcPr>
            <w:tcW w:w="1984" w:type="dxa"/>
            <w:vAlign w:val="center"/>
          </w:tcPr>
          <w:p w14:paraId="134A4D61">
            <w:pPr>
              <w:spacing w:line="300" w:lineRule="exact"/>
              <w:rPr>
                <w:rFonts w:ascii="Times New Roman" w:hAnsi="Times New Roman" w:eastAsia="仿宋_GB2312" w:cs="Times New Roman"/>
                <w:sz w:val="24"/>
                <w:szCs w:val="24"/>
              </w:rPr>
            </w:pPr>
            <w:r>
              <w:rPr>
                <w:rFonts w:ascii="Times New Roman" w:hAnsi="Times New Roman" w:eastAsia="仿宋_GB2312" w:cs="Times New Roman"/>
                <w:sz w:val="24"/>
                <w:szCs w:val="24"/>
              </w:rPr>
              <w:t>设备投资付款金额（万元，不含税）</w:t>
            </w:r>
          </w:p>
        </w:tc>
      </w:tr>
      <w:tr w14:paraId="762F959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7B48FE81">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1.</w:t>
            </w:r>
          </w:p>
        </w:tc>
        <w:tc>
          <w:tcPr>
            <w:tcW w:w="1420" w:type="dxa"/>
          </w:tcPr>
          <w:p w14:paraId="4A894F7B">
            <w:pPr>
              <w:spacing w:line="600" w:lineRule="exact"/>
              <w:rPr>
                <w:rFonts w:ascii="Times New Roman" w:hAnsi="Times New Roman" w:eastAsia="仿宋_GB2312" w:cs="Times New Roman"/>
                <w:sz w:val="32"/>
                <w:szCs w:val="32"/>
              </w:rPr>
            </w:pPr>
          </w:p>
        </w:tc>
        <w:tc>
          <w:tcPr>
            <w:tcW w:w="1946" w:type="dxa"/>
          </w:tcPr>
          <w:p w14:paraId="3E21D652">
            <w:pPr>
              <w:spacing w:line="600" w:lineRule="exact"/>
              <w:rPr>
                <w:rFonts w:ascii="Times New Roman" w:hAnsi="Times New Roman" w:eastAsia="仿宋_GB2312" w:cs="Times New Roman"/>
                <w:sz w:val="32"/>
                <w:szCs w:val="32"/>
              </w:rPr>
            </w:pPr>
          </w:p>
        </w:tc>
        <w:tc>
          <w:tcPr>
            <w:tcW w:w="1843" w:type="dxa"/>
          </w:tcPr>
          <w:p w14:paraId="1EDB1972">
            <w:pPr>
              <w:spacing w:line="600" w:lineRule="exact"/>
              <w:rPr>
                <w:rFonts w:ascii="Times New Roman" w:hAnsi="Times New Roman" w:eastAsia="仿宋_GB2312" w:cs="Times New Roman"/>
                <w:sz w:val="32"/>
                <w:szCs w:val="32"/>
              </w:rPr>
            </w:pPr>
          </w:p>
        </w:tc>
        <w:tc>
          <w:tcPr>
            <w:tcW w:w="1984" w:type="dxa"/>
          </w:tcPr>
          <w:p w14:paraId="33AEB0B0">
            <w:pPr>
              <w:spacing w:line="600" w:lineRule="exact"/>
              <w:rPr>
                <w:rFonts w:ascii="Times New Roman" w:hAnsi="Times New Roman" w:eastAsia="仿宋_GB2312" w:cs="Times New Roman"/>
                <w:sz w:val="32"/>
                <w:szCs w:val="32"/>
              </w:rPr>
            </w:pPr>
          </w:p>
        </w:tc>
      </w:tr>
      <w:tr w14:paraId="23D8E7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4DB8D1E0">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2.</w:t>
            </w:r>
          </w:p>
        </w:tc>
        <w:tc>
          <w:tcPr>
            <w:tcW w:w="1420" w:type="dxa"/>
          </w:tcPr>
          <w:p w14:paraId="2EA8FBB0">
            <w:pPr>
              <w:spacing w:line="600" w:lineRule="exact"/>
              <w:rPr>
                <w:rFonts w:ascii="Times New Roman" w:hAnsi="Times New Roman" w:eastAsia="仿宋_GB2312" w:cs="Times New Roman"/>
                <w:sz w:val="32"/>
                <w:szCs w:val="32"/>
              </w:rPr>
            </w:pPr>
          </w:p>
        </w:tc>
        <w:tc>
          <w:tcPr>
            <w:tcW w:w="1946" w:type="dxa"/>
          </w:tcPr>
          <w:p w14:paraId="4281A79E">
            <w:pPr>
              <w:spacing w:line="600" w:lineRule="exact"/>
              <w:rPr>
                <w:rFonts w:ascii="Times New Roman" w:hAnsi="Times New Roman" w:eastAsia="仿宋_GB2312" w:cs="Times New Roman"/>
                <w:sz w:val="32"/>
                <w:szCs w:val="32"/>
              </w:rPr>
            </w:pPr>
          </w:p>
        </w:tc>
        <w:tc>
          <w:tcPr>
            <w:tcW w:w="1843" w:type="dxa"/>
          </w:tcPr>
          <w:p w14:paraId="129A8A78">
            <w:pPr>
              <w:spacing w:line="600" w:lineRule="exact"/>
              <w:rPr>
                <w:rFonts w:ascii="Times New Roman" w:hAnsi="Times New Roman" w:eastAsia="仿宋_GB2312" w:cs="Times New Roman"/>
                <w:sz w:val="32"/>
                <w:szCs w:val="32"/>
              </w:rPr>
            </w:pPr>
          </w:p>
        </w:tc>
        <w:tc>
          <w:tcPr>
            <w:tcW w:w="1984" w:type="dxa"/>
          </w:tcPr>
          <w:p w14:paraId="54565449">
            <w:pPr>
              <w:spacing w:line="600" w:lineRule="exact"/>
              <w:rPr>
                <w:rFonts w:ascii="Times New Roman" w:hAnsi="Times New Roman" w:eastAsia="仿宋_GB2312" w:cs="Times New Roman"/>
                <w:sz w:val="32"/>
                <w:szCs w:val="32"/>
              </w:rPr>
            </w:pPr>
          </w:p>
        </w:tc>
      </w:tr>
      <w:tr w14:paraId="7A6645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03DC1450">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w:t>
            </w:r>
          </w:p>
        </w:tc>
        <w:tc>
          <w:tcPr>
            <w:tcW w:w="1420" w:type="dxa"/>
          </w:tcPr>
          <w:p w14:paraId="5E5C18F1">
            <w:pPr>
              <w:spacing w:line="600" w:lineRule="exact"/>
              <w:rPr>
                <w:rFonts w:ascii="Times New Roman" w:hAnsi="Times New Roman" w:eastAsia="仿宋_GB2312" w:cs="Times New Roman"/>
                <w:sz w:val="32"/>
                <w:szCs w:val="32"/>
              </w:rPr>
            </w:pPr>
          </w:p>
        </w:tc>
        <w:tc>
          <w:tcPr>
            <w:tcW w:w="1946" w:type="dxa"/>
          </w:tcPr>
          <w:p w14:paraId="4FEDCDC0">
            <w:pPr>
              <w:spacing w:line="600" w:lineRule="exact"/>
              <w:rPr>
                <w:rFonts w:ascii="Times New Roman" w:hAnsi="Times New Roman" w:eastAsia="仿宋_GB2312" w:cs="Times New Roman"/>
                <w:sz w:val="32"/>
                <w:szCs w:val="32"/>
              </w:rPr>
            </w:pPr>
          </w:p>
        </w:tc>
        <w:tc>
          <w:tcPr>
            <w:tcW w:w="1843" w:type="dxa"/>
          </w:tcPr>
          <w:p w14:paraId="08E665C6">
            <w:pPr>
              <w:spacing w:line="600" w:lineRule="exact"/>
              <w:rPr>
                <w:rFonts w:ascii="Times New Roman" w:hAnsi="Times New Roman" w:eastAsia="仿宋_GB2312" w:cs="Times New Roman"/>
                <w:sz w:val="32"/>
                <w:szCs w:val="32"/>
              </w:rPr>
            </w:pPr>
          </w:p>
        </w:tc>
        <w:tc>
          <w:tcPr>
            <w:tcW w:w="1984" w:type="dxa"/>
          </w:tcPr>
          <w:p w14:paraId="5D8C9F3F">
            <w:pPr>
              <w:spacing w:line="600" w:lineRule="exact"/>
              <w:rPr>
                <w:rFonts w:ascii="Times New Roman" w:hAnsi="Times New Roman" w:eastAsia="仿宋_GB2312" w:cs="Times New Roman"/>
                <w:sz w:val="32"/>
                <w:szCs w:val="32"/>
              </w:rPr>
            </w:pPr>
          </w:p>
        </w:tc>
      </w:tr>
      <w:tr w14:paraId="26978D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162" w:type="dxa"/>
          </w:tcPr>
          <w:p w14:paraId="346C2F36">
            <w:pPr>
              <w:spacing w:line="60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合计</w:t>
            </w:r>
          </w:p>
        </w:tc>
        <w:tc>
          <w:tcPr>
            <w:tcW w:w="1420" w:type="dxa"/>
          </w:tcPr>
          <w:p w14:paraId="28E33E24">
            <w:pPr>
              <w:spacing w:line="600" w:lineRule="exact"/>
              <w:rPr>
                <w:rFonts w:ascii="Times New Roman" w:hAnsi="Times New Roman" w:eastAsia="仿宋_GB2312" w:cs="Times New Roman"/>
                <w:sz w:val="32"/>
                <w:szCs w:val="32"/>
              </w:rPr>
            </w:pPr>
          </w:p>
        </w:tc>
        <w:tc>
          <w:tcPr>
            <w:tcW w:w="1946" w:type="dxa"/>
          </w:tcPr>
          <w:p w14:paraId="0CA82A51">
            <w:pPr>
              <w:spacing w:line="600" w:lineRule="exact"/>
              <w:rPr>
                <w:rFonts w:ascii="Times New Roman" w:hAnsi="Times New Roman" w:eastAsia="仿宋_GB2312" w:cs="Times New Roman"/>
                <w:sz w:val="32"/>
                <w:szCs w:val="32"/>
              </w:rPr>
            </w:pPr>
          </w:p>
        </w:tc>
        <w:tc>
          <w:tcPr>
            <w:tcW w:w="1843" w:type="dxa"/>
          </w:tcPr>
          <w:p w14:paraId="7B6D4315">
            <w:pPr>
              <w:spacing w:line="600" w:lineRule="exact"/>
              <w:rPr>
                <w:rFonts w:ascii="Times New Roman" w:hAnsi="Times New Roman" w:eastAsia="仿宋_GB2312" w:cs="Times New Roman"/>
                <w:sz w:val="32"/>
                <w:szCs w:val="32"/>
              </w:rPr>
            </w:pPr>
          </w:p>
        </w:tc>
        <w:tc>
          <w:tcPr>
            <w:tcW w:w="1984" w:type="dxa"/>
          </w:tcPr>
          <w:p w14:paraId="05540C97">
            <w:pPr>
              <w:spacing w:line="600" w:lineRule="exact"/>
              <w:rPr>
                <w:rFonts w:ascii="Times New Roman" w:hAnsi="Times New Roman" w:eastAsia="仿宋_GB2312" w:cs="Times New Roman"/>
                <w:sz w:val="32"/>
                <w:szCs w:val="32"/>
              </w:rPr>
            </w:pPr>
          </w:p>
        </w:tc>
      </w:tr>
    </w:tbl>
    <w:p w14:paraId="28D1E907">
      <w:pPr>
        <w:spacing w:line="600" w:lineRule="exact"/>
        <w:ind w:firstLine="640" w:firstLineChars="200"/>
        <w:rPr>
          <w:rFonts w:ascii="Times New Roman" w:hAnsi="Times New Roman" w:eastAsia="黑体" w:cs="Times New Roman"/>
          <w:sz w:val="32"/>
          <w:szCs w:val="32"/>
        </w:rPr>
      </w:pPr>
    </w:p>
    <w:p w14:paraId="062623E7">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eastAsia" w:ascii="仿宋_GB2312" w:hAnsi="仿宋_GB2312" w:eastAsia="仿宋_GB2312" w:cs="仿宋_GB2312"/>
          <w:color w:val="000000" w:themeColor="text1"/>
          <w:sz w:val="32"/>
          <w:szCs w:val="32"/>
          <w:highlight w:val="none"/>
        </w:rPr>
      </w:pPr>
      <w:r>
        <w:rPr>
          <w:rFonts w:hint="eastAsia" w:ascii="仿宋_GB2312" w:hAnsi="仿宋_GB2312" w:eastAsia="仿宋_GB2312" w:cs="仿宋_GB2312"/>
          <w:b/>
          <w:bCs/>
          <w:color w:val="000000" w:themeColor="text1"/>
          <w:sz w:val="32"/>
          <w:szCs w:val="32"/>
          <w:highlight w:val="none"/>
          <w:lang w:val="en-US" w:eastAsia="zh-CN"/>
        </w:rPr>
        <w:t>（六）项目</w:t>
      </w:r>
      <w:r>
        <w:rPr>
          <w:rFonts w:hint="default" w:ascii="仿宋_GB2312" w:hAnsi="仿宋_GB2312" w:eastAsia="仿宋_GB2312" w:cs="仿宋_GB2312"/>
          <w:b/>
          <w:bCs/>
          <w:color w:val="000000" w:themeColor="text1"/>
          <w:sz w:val="32"/>
          <w:szCs w:val="32"/>
          <w:highlight w:val="none"/>
          <w:lang w:eastAsia="zh-CN"/>
        </w:rPr>
        <w:t>项目</w:t>
      </w:r>
      <w:r>
        <w:rPr>
          <w:rFonts w:hint="eastAsia" w:ascii="仿宋_GB2312" w:hAnsi="仿宋_GB2312" w:eastAsia="仿宋_GB2312" w:cs="仿宋_GB2312"/>
          <w:b/>
          <w:bCs/>
          <w:color w:val="000000" w:themeColor="text1"/>
          <w:sz w:val="32"/>
          <w:szCs w:val="32"/>
          <w:highlight w:val="none"/>
          <w:lang w:eastAsia="zh-CN"/>
        </w:rPr>
        <w:t>设施</w:t>
      </w:r>
      <w:r>
        <w:rPr>
          <w:rFonts w:hint="eastAsia" w:ascii="仿宋_GB2312" w:hAnsi="仿宋_GB2312" w:eastAsia="仿宋_GB2312" w:cs="仿宋_GB2312"/>
          <w:b/>
          <w:bCs/>
          <w:color w:val="000000" w:themeColor="text1"/>
          <w:sz w:val="32"/>
          <w:szCs w:val="32"/>
          <w:highlight w:val="none"/>
        </w:rPr>
        <w:t>设备关联性交易及融资租赁情况</w:t>
      </w:r>
      <w:r>
        <w:rPr>
          <w:rFonts w:hint="eastAsia" w:ascii="仿宋_GB2312" w:hAnsi="仿宋_GB2312" w:eastAsia="仿宋_GB2312" w:cs="仿宋_GB2312"/>
          <w:b/>
          <w:bCs/>
          <w:color w:val="000000" w:themeColor="text1"/>
          <w:sz w:val="32"/>
          <w:szCs w:val="32"/>
          <w:highlight w:val="none"/>
          <w:lang w:eastAsia="zh-CN"/>
        </w:rPr>
        <w:t>（如有）</w:t>
      </w:r>
    </w:p>
    <w:p w14:paraId="1D28DA2D">
      <w:pPr>
        <w:pStyle w:val="12"/>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Times New Roman" w:hAnsi="Times New Roman" w:eastAsia="仿宋_GB2312" w:cs="Times New Roman"/>
          <w:kern w:val="2"/>
          <w:sz w:val="32"/>
          <w:szCs w:val="32"/>
          <w:lang w:val="en-US" w:eastAsia="zh-CN" w:bidi="ar-SA"/>
        </w:rPr>
      </w:pPr>
      <w:r>
        <w:rPr>
          <w:rFonts w:hint="eastAsia" w:ascii="仿宋_GB2312" w:hAnsi="仿宋_GB2312" w:eastAsia="仿宋_GB2312" w:cs="仿宋_GB2312"/>
          <w:b/>
          <w:bCs/>
          <w:color w:val="000000" w:themeColor="text1"/>
          <w:sz w:val="32"/>
          <w:szCs w:val="32"/>
          <w:highlight w:val="none"/>
          <w:lang w:val="en-US" w:eastAsia="zh-CN"/>
        </w:rPr>
        <w:t>1、</w:t>
      </w:r>
      <w:r>
        <w:rPr>
          <w:rFonts w:hint="eastAsia" w:ascii="仿宋_GB2312" w:hAnsi="仿宋_GB2312" w:eastAsia="仿宋_GB2312" w:cs="仿宋_GB2312"/>
          <w:b/>
          <w:bCs/>
          <w:color w:val="000000" w:themeColor="text1"/>
          <w:sz w:val="32"/>
          <w:szCs w:val="32"/>
          <w:highlight w:val="none"/>
          <w:lang w:eastAsia="zh-CN"/>
        </w:rPr>
        <w:t>关联性交易情况：</w:t>
      </w:r>
      <w:r>
        <w:rPr>
          <w:rFonts w:hint="eastAsia" w:ascii="Times New Roman" w:hAnsi="Times New Roman" w:eastAsia="仿宋_GB2312" w:cs="Times New Roman"/>
          <w:kern w:val="2"/>
          <w:sz w:val="32"/>
          <w:szCs w:val="32"/>
          <w:lang w:val="en-US" w:eastAsia="zh-CN" w:bidi="ar-SA"/>
        </w:rPr>
        <w:t>“XX公司”</w:t>
      </w:r>
      <w:r>
        <w:rPr>
          <w:rFonts w:ascii="Times New Roman" w:hAnsi="Times New Roman" w:eastAsia="仿宋_GB2312" w:cs="Times New Roman"/>
          <w:kern w:val="2"/>
          <w:sz w:val="32"/>
          <w:szCs w:val="32"/>
          <w:lang w:val="en-US" w:eastAsia="zh-CN" w:bidi="ar-SA"/>
        </w:rPr>
        <w:t>向关联方</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购置了XXX设备，该关联方</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与</w:t>
      </w:r>
      <w:r>
        <w:rPr>
          <w:rFonts w:hint="eastAsia" w:ascii="Times New Roman" w:hAnsi="Times New Roman" w:eastAsia="仿宋_GB2312" w:cs="Times New Roman"/>
          <w:kern w:val="2"/>
          <w:sz w:val="32"/>
          <w:szCs w:val="32"/>
          <w:lang w:val="en-US" w:eastAsia="zh-CN" w:bidi="ar-SA"/>
        </w:rPr>
        <w:t>×××公司</w:t>
      </w:r>
      <w:r>
        <w:rPr>
          <w:rFonts w:ascii="Times New Roman" w:hAnsi="Times New Roman" w:eastAsia="仿宋_GB2312" w:cs="Times New Roman"/>
          <w:kern w:val="2"/>
          <w:sz w:val="32"/>
          <w:szCs w:val="32"/>
          <w:lang w:val="en-US" w:eastAsia="zh-CN" w:bidi="ar-SA"/>
        </w:rPr>
        <w:t>关系为XXXX（请具体说明）。本次购置的XXX设备，设备型号是XXX，设备供应商是</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，设备制造商是</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本XXX设备的合同约定价格为人民币XX元，合同签订时间是X年X月X日；已开具发票含税金额为人民币XXX万元，开具发票不含税为人民币XXX万元，开具发票时间是X年X月X日；已付款金额人民币XXX万元，付款时间是X年X月X日。该设备为关联方</w:t>
      </w:r>
      <w:r>
        <w:rPr>
          <w:rFonts w:hint="eastAsia" w:ascii="Times New Roman" w:hAnsi="Times New Roman" w:eastAsia="仿宋_GB2312" w:cs="Times New Roman"/>
          <w:kern w:val="2"/>
          <w:sz w:val="32"/>
          <w:szCs w:val="32"/>
          <w:lang w:val="en-US" w:eastAsia="zh-CN" w:bidi="ar-SA"/>
        </w:rPr>
        <w:t>“XX公司”</w:t>
      </w:r>
      <w:r>
        <w:rPr>
          <w:rFonts w:ascii="Times New Roman" w:hAnsi="Times New Roman" w:eastAsia="仿宋_GB2312" w:cs="Times New Roman"/>
          <w:kern w:val="2"/>
          <w:sz w:val="32"/>
          <w:szCs w:val="32"/>
          <w:lang w:val="en-US" w:eastAsia="zh-CN" w:bidi="ar-SA"/>
        </w:rPr>
        <w:t>向</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采购，合同约定价格为人民币XX元，已开具发票含税金额为人民币XXX万元，不含税发票金额为人民币XXX万元，已付款金额人民币XXX万元。价格是</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否存在溢价情况，溢价原因为XXXX。</w:t>
      </w:r>
    </w:p>
    <w:p w14:paraId="35D29A57">
      <w:pPr>
        <w:pStyle w:val="12"/>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价格公允性证明有关情况如下：</w:t>
      </w:r>
    </w:p>
    <w:p w14:paraId="0A3598BA">
      <w:pPr>
        <w:pStyle w:val="12"/>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（一）该设备设备制造商（或设备供应商）“XXXX有限公司”向A公司销售此设备的合同</w:t>
      </w:r>
      <w:r>
        <w:rPr>
          <w:rFonts w:ascii="Times New Roman" w:hAnsi="Times New Roman" w:eastAsia="仿宋_GB2312" w:cs="Times New Roman"/>
          <w:kern w:val="2"/>
          <w:sz w:val="32"/>
          <w:szCs w:val="32"/>
          <w:lang w:val="en-US" w:eastAsia="zh-CN" w:bidi="ar-SA"/>
        </w:rPr>
        <w:t>约定价格为人民币XX元，合同签订时间是X年X月X日；已开具发票含税金额为人民币XXX万元，开具发票不含税为人民币XXX万元，开具发票时间是X年X月X日；已付款金额人民币XXX万元，付款时间是X年X月X日。</w:t>
      </w:r>
    </w:p>
    <w:p w14:paraId="1AFDE134">
      <w:pPr>
        <w:pStyle w:val="12"/>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（二）该设备设备制造商（或设备供应商）“XXXX有限公司”向B公司销售此设备的合同</w:t>
      </w:r>
      <w:r>
        <w:rPr>
          <w:rFonts w:ascii="Times New Roman" w:hAnsi="Times New Roman" w:eastAsia="仿宋_GB2312" w:cs="Times New Roman"/>
          <w:kern w:val="2"/>
          <w:sz w:val="32"/>
          <w:szCs w:val="32"/>
          <w:lang w:val="en-US" w:eastAsia="zh-CN" w:bidi="ar-SA"/>
        </w:rPr>
        <w:t>约定价格为人民币XX元，合同签订时间是X年X月X日；已开具发票含税金额为人民币XXX万元，开具发票不含税为人民币XXX万元，开具发票时间是X年X月X日；已付款金额人民币XXX万元，付款时间是X年X月X日。</w:t>
      </w:r>
    </w:p>
    <w:p w14:paraId="6698102D">
      <w:pPr>
        <w:pStyle w:val="12"/>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（三）该设备设备制造商（或设备供应商）“XXXX有限公司”向C公司销售此设备的合同</w:t>
      </w:r>
      <w:r>
        <w:rPr>
          <w:rFonts w:ascii="Times New Roman" w:hAnsi="Times New Roman" w:eastAsia="仿宋_GB2312" w:cs="Times New Roman"/>
          <w:kern w:val="2"/>
          <w:sz w:val="32"/>
          <w:szCs w:val="32"/>
          <w:lang w:val="en-US" w:eastAsia="zh-CN" w:bidi="ar-SA"/>
        </w:rPr>
        <w:t>约定价格为人民币XX元，合同签订时间是X年X月X日；已开具发票含税金额为人民币XXX万元，开具发票不含税为人民币XXX万元，开具发票时间是X年X月X日；已付款金额人民币XXX万元，付款时间是X年X月X日。</w:t>
      </w:r>
    </w:p>
    <w:p w14:paraId="39F5144D">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jc w:val="both"/>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w:t>
      </w:r>
      <w:r>
        <w:rPr>
          <w:rFonts w:hint="eastAsia" w:ascii="仿宋_GB2312" w:hAnsi="仿宋_GB2312" w:eastAsia="仿宋_GB2312" w:cs="仿宋_GB2312"/>
          <w:b/>
          <w:bCs/>
          <w:color w:val="000000" w:themeColor="text1"/>
          <w:kern w:val="2"/>
          <w:sz w:val="32"/>
          <w:szCs w:val="32"/>
          <w:highlight w:val="none"/>
          <w:lang w:val="en-US" w:eastAsia="zh-CN" w:bidi="ar-SA"/>
        </w:rPr>
        <w:t xml:space="preserve"> 2、融资租赁情况：</w:t>
      </w:r>
      <w:r>
        <w:rPr>
          <w:rFonts w:hint="eastAsia" w:ascii="Times New Roman" w:hAnsi="Times New Roman" w:eastAsia="仿宋_GB2312" w:cs="Times New Roman"/>
          <w:kern w:val="2"/>
          <w:sz w:val="32"/>
          <w:szCs w:val="32"/>
          <w:lang w:val="en-US" w:eastAsia="zh-CN" w:bidi="ar-SA"/>
        </w:rPr>
        <w:t>“XX公司”</w:t>
      </w:r>
      <w:r>
        <w:rPr>
          <w:rFonts w:ascii="Times New Roman" w:hAnsi="Times New Roman" w:eastAsia="仿宋_GB2312" w:cs="Times New Roman"/>
          <w:kern w:val="2"/>
          <w:sz w:val="32"/>
          <w:szCs w:val="32"/>
          <w:lang w:val="en-US" w:eastAsia="zh-CN" w:bidi="ar-SA"/>
        </w:rPr>
        <w:t>向融资方</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融资XXXX万元，融资期限为X年X月X日——X年X月X日，用于购置XXX设备，设备型号是XXX，设备供应商是</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，设备制造商是</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XXXX有限公司</w:t>
      </w:r>
      <w:r>
        <w:rPr>
          <w:rFonts w:hint="eastAsia" w:ascii="Times New Roman" w:hAnsi="Times New Roman" w:eastAsia="仿宋_GB2312" w:cs="Times New Roman"/>
          <w:kern w:val="2"/>
          <w:sz w:val="32"/>
          <w:szCs w:val="32"/>
          <w:lang w:val="en-US" w:eastAsia="zh-CN" w:bidi="ar-SA"/>
        </w:rPr>
        <w:t>”</w:t>
      </w:r>
      <w:r>
        <w:rPr>
          <w:rFonts w:ascii="Times New Roman" w:hAnsi="Times New Roman" w:eastAsia="仿宋_GB2312" w:cs="Times New Roman"/>
          <w:kern w:val="2"/>
          <w:sz w:val="32"/>
          <w:szCs w:val="32"/>
          <w:lang w:val="en-US" w:eastAsia="zh-CN" w:bidi="ar-SA"/>
        </w:rPr>
        <w:t>。本XXX设备的合同约定价格为人民币XX元，合同签订时间是X年X月X日；已开具发票含税金额为人民币XXX万元，开具发票不含税为人民币XXX万元，开具发票时间是X年X月X日；已付款金额人民币XXX万元，付款时间是X年X月X日。目前，该XXX设备是/否已支付完毕合同金额，剩余XXX万元。</w:t>
      </w:r>
    </w:p>
    <w:p w14:paraId="050E3924">
      <w:pPr>
        <w:spacing w:line="60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四、项目各项经济指标完成情况（如项目未产生经济效益，进行预期经济效益分析）</w:t>
      </w:r>
    </w:p>
    <w:p w14:paraId="4BAFB305">
      <w:pPr>
        <w:spacing w:line="600" w:lineRule="exact"/>
        <w:ind w:firstLine="640" w:firstLineChars="200"/>
        <w:rPr>
          <w:rFonts w:ascii="Times New Roman" w:hAnsi="Times New Roman" w:eastAsia="仿宋_GB2312" w:cs="Times New Roman"/>
          <w:sz w:val="32"/>
          <w:szCs w:val="32"/>
        </w:rPr>
      </w:pPr>
    </w:p>
    <w:p w14:paraId="46553363">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3" w:firstLineChars="200"/>
        <w:jc w:val="both"/>
        <w:textAlignment w:val="auto"/>
        <w:rPr>
          <w:rFonts w:hint="eastAsia" w:ascii="黑体" w:hAnsi="黑体" w:eastAsia="黑体" w:cs="黑体"/>
          <w:b/>
          <w:bCs/>
          <w:color w:val="000000" w:themeColor="text1"/>
          <w:sz w:val="32"/>
          <w:szCs w:val="32"/>
          <w:highlight w:val="none"/>
        </w:rPr>
      </w:pPr>
      <w:r>
        <w:rPr>
          <w:rFonts w:hint="eastAsia" w:ascii="黑体" w:hAnsi="黑体" w:eastAsia="黑体" w:cs="黑体"/>
          <w:b/>
          <w:bCs/>
          <w:color w:val="000000" w:themeColor="text1"/>
          <w:sz w:val="32"/>
          <w:szCs w:val="32"/>
          <w:highlight w:val="none"/>
          <w:lang w:eastAsia="zh-CN"/>
        </w:rPr>
        <w:t>五、</w:t>
      </w:r>
      <w:r>
        <w:rPr>
          <w:rFonts w:hint="eastAsia" w:ascii="黑体" w:hAnsi="黑体" w:eastAsia="黑体" w:cs="黑体"/>
          <w:b/>
          <w:bCs/>
          <w:color w:val="000000" w:themeColor="text1"/>
          <w:sz w:val="32"/>
          <w:szCs w:val="32"/>
          <w:highlight w:val="none"/>
        </w:rPr>
        <w:t>审计意见</w:t>
      </w:r>
    </w:p>
    <w:p w14:paraId="62C193F3">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主要应体现：</w:t>
      </w:r>
    </w:p>
    <w:p w14:paraId="28A69EA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1、申报单位与承接地区外关联企业的情况，包括前三大股东变化等情况；</w:t>
      </w:r>
    </w:p>
    <w:p w14:paraId="2E7D6B80">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于</w:t>
      </w:r>
      <w:r>
        <w:rPr>
          <w:rFonts w:hint="eastAsia" w:ascii="仿宋_GB2312" w:hAnsi="仿宋_GB2312" w:eastAsia="仿宋_GB2312" w:cs="仿宋_GB2312"/>
          <w:sz w:val="32"/>
        </w:rPr>
        <w:t>20XX年XX月XX日至20XX年XX月XX日期间，固定资产投资</w:t>
      </w:r>
      <w:r>
        <w:rPr>
          <w:rFonts w:hint="eastAsia" w:ascii="仿宋_GB2312" w:hAnsi="仿宋_GB2312" w:eastAsia="仿宋_GB2312" w:cs="仿宋_GB2312"/>
          <w:sz w:val="32"/>
          <w:lang w:eastAsia="zh-CN"/>
        </w:rPr>
        <w:t>（自建厂房）以及购置设备</w:t>
      </w:r>
      <w:r>
        <w:rPr>
          <w:rFonts w:hint="eastAsia" w:ascii="仿宋_GB2312" w:hAnsi="仿宋_GB2312" w:eastAsia="仿宋_GB2312" w:cs="仿宋_GB2312"/>
          <w:color w:val="000000"/>
          <w:sz w:val="32"/>
          <w:szCs w:val="32"/>
        </w:rPr>
        <w:t>完成情况</w:t>
      </w:r>
      <w:r>
        <w:rPr>
          <w:rFonts w:hint="eastAsia" w:ascii="仿宋_GB2312" w:hAnsi="仿宋_GB2312" w:eastAsia="仿宋_GB2312" w:cs="仿宋_GB2312"/>
          <w:color w:val="000000"/>
          <w:sz w:val="32"/>
          <w:szCs w:val="32"/>
          <w:lang w:eastAsia="zh-CN"/>
        </w:rPr>
        <w:t>（投资核算方法及时间定义同上）</w:t>
      </w:r>
      <w:r>
        <w:rPr>
          <w:rFonts w:hint="eastAsia" w:ascii="仿宋_GB2312" w:hAnsi="仿宋_GB2312" w:eastAsia="仿宋_GB2312" w:cs="仿宋_GB2312"/>
          <w:color w:val="000000"/>
          <w:sz w:val="32"/>
          <w:szCs w:val="32"/>
        </w:rPr>
        <w:t>；</w:t>
      </w:r>
    </w:p>
    <w:p w14:paraId="5ED046A9">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sz w:val="32"/>
        </w:rPr>
        <w:t>固定资产投资</w:t>
      </w:r>
      <w:r>
        <w:rPr>
          <w:rFonts w:hint="eastAsia" w:ascii="仿宋_GB2312" w:hAnsi="仿宋_GB2312" w:eastAsia="仿宋_GB2312" w:cs="仿宋_GB2312"/>
          <w:sz w:val="32"/>
          <w:lang w:eastAsia="zh-CN"/>
        </w:rPr>
        <w:t>（自建厂房）、</w:t>
      </w:r>
      <w:r>
        <w:rPr>
          <w:rFonts w:hint="eastAsia" w:ascii="仿宋_GB2312" w:hAnsi="仿宋_GB2312" w:eastAsia="仿宋_GB2312" w:cs="仿宋_GB2312"/>
          <w:color w:val="000000"/>
          <w:sz w:val="32"/>
          <w:szCs w:val="32"/>
        </w:rPr>
        <w:t>购置设备</w:t>
      </w:r>
      <w:r>
        <w:rPr>
          <w:rFonts w:hint="eastAsia" w:ascii="仿宋_GB2312" w:hAnsi="仿宋_GB2312" w:eastAsia="仿宋_GB2312" w:cs="仿宋_GB2312"/>
          <w:color w:val="000000"/>
          <w:sz w:val="32"/>
          <w:szCs w:val="32"/>
          <w:lang w:eastAsia="zh-CN"/>
        </w:rPr>
        <w:t>的总包合同、购置合同</w:t>
      </w:r>
      <w:r>
        <w:rPr>
          <w:rFonts w:hint="eastAsia" w:ascii="仿宋_GB2312" w:hAnsi="仿宋_GB2312" w:eastAsia="仿宋_GB2312" w:cs="仿宋_GB2312"/>
          <w:color w:val="000000"/>
          <w:sz w:val="32"/>
          <w:szCs w:val="32"/>
        </w:rPr>
        <w:t>、发票、付款凭证等票据材料是否齐整</w:t>
      </w:r>
      <w:r>
        <w:rPr>
          <w:rFonts w:hint="eastAsia" w:ascii="仿宋_GB2312" w:hAnsi="仿宋_GB2312" w:eastAsia="仿宋_GB2312" w:cs="仿宋_GB2312"/>
          <w:color w:val="000000"/>
          <w:sz w:val="32"/>
          <w:szCs w:val="32"/>
          <w:lang w:eastAsia="zh-CN"/>
        </w:rPr>
        <w:t>；</w:t>
      </w:r>
    </w:p>
    <w:p w14:paraId="39B7F253">
      <w:pPr>
        <w:pStyle w:val="6"/>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4、关联性交易、融资租赁购置设备情况意见。</w:t>
      </w:r>
    </w:p>
    <w:p w14:paraId="59DB3B9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w:t>
      </w:r>
    </w:p>
    <w:p w14:paraId="5D95F30D">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附件：</w:t>
      </w:r>
    </w:p>
    <w:p w14:paraId="7BED7E7E">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lang w:eastAsia="zh-CN"/>
        </w:rPr>
        <w:t>《潮州市202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年省级促进产业有序转移专项资金项目入库储备固定资产投资非设备（自建厂房）明细表》（由申报单位提供，并加盖申报单位及会计师事务所公章）</w:t>
      </w:r>
    </w:p>
    <w:p w14:paraId="7082FFD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lang w:eastAsia="zh-CN"/>
        </w:rPr>
        <w:t>《潮州市202</w:t>
      </w: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年省级促进产业有序转移专项资金项目入库储备设备购置明细表》（由申报单位提供，并加盖申报单位及会计师事务所公章）</w:t>
      </w:r>
      <w:bookmarkStart w:id="1" w:name="_GoBack"/>
      <w:bookmarkEnd w:id="1"/>
    </w:p>
    <w:p w14:paraId="14460A6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lang w:eastAsia="zh-CN"/>
        </w:rPr>
        <w:t>《铺底流动资金明细表》</w:t>
      </w:r>
    </w:p>
    <w:p w14:paraId="3933945E">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lang w:eastAsia="zh-CN"/>
        </w:rPr>
        <w:t>会计师事务所营业执照</w:t>
      </w:r>
    </w:p>
    <w:p w14:paraId="11162E01">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会计师事务所执业证书</w:t>
      </w:r>
    </w:p>
    <w:p w14:paraId="5A3D26C8">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注册会计师执业证书</w:t>
      </w:r>
    </w:p>
    <w:p w14:paraId="3AA8DC99">
      <w:pPr>
        <w:pStyle w:val="6"/>
        <w:keepNext w:val="0"/>
        <w:keepLines w:val="0"/>
        <w:pageBreakBefore w:val="0"/>
        <w:widowControl w:val="0"/>
        <w:kinsoku/>
        <w:wordWrap/>
        <w:overflowPunct/>
        <w:topLinePunct w:val="0"/>
        <w:autoSpaceDE/>
        <w:autoSpaceDN/>
        <w:bidi w:val="0"/>
        <w:adjustRightInd/>
        <w:snapToGrid/>
        <w:spacing w:beforeAutospacing="0" w:afterAutospacing="0" w:line="520" w:lineRule="exact"/>
        <w:ind w:firstLine="640" w:firstLineChars="200"/>
        <w:jc w:val="both"/>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7、信用广东网站下载的会计师事务所信用信息报告</w:t>
      </w:r>
    </w:p>
    <w:p w14:paraId="1636E7E5">
      <w:pPr>
        <w:spacing w:line="600" w:lineRule="exact"/>
        <w:rPr>
          <w:rFonts w:ascii="Times New Roman" w:hAnsi="Times New Roman" w:eastAsia="仿宋_GB2312" w:cs="Times New Roman"/>
          <w:sz w:val="32"/>
          <w:szCs w:val="32"/>
        </w:rPr>
      </w:pPr>
      <w:r>
        <w:rPr>
          <w:rFonts w:ascii="Times New Roman" w:hAnsi="Times New Roman" w:eastAsia="仿宋_GB2312" w:cs="Times New Roman"/>
          <w:b/>
          <w:bCs/>
          <w:sz w:val="32"/>
          <w:szCs w:val="32"/>
        </w:rPr>
        <w:t>注：以上参考模板提及内容项目专项审计报告必须具备，如若有其他需要增加内容，企业可根据实际项目情况增加。</w:t>
      </w: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Microsoft Himalaya">
    <w:panose1 w:val="01010100010101010101"/>
    <w:charset w:val="00"/>
    <w:family w:val="auto"/>
    <w:pitch w:val="default"/>
    <w:sig w:usb0="80000003" w:usb1="00010000" w:usb2="00000040" w:usb3="00000000" w:csb0="0000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2"/>
  </w:compat>
  <w:docVars>
    <w:docVar w:name="commondata" w:val="eyJoZGlkIjoiODdmMTE5ZGQyYTdlYjU0MTQ5MjY1ZDE4ODMyNjZlNzgifQ=="/>
  </w:docVars>
  <w:rsids>
    <w:rsidRoot w:val="004D70C8"/>
    <w:rsid w:val="00136A6A"/>
    <w:rsid w:val="003801F0"/>
    <w:rsid w:val="003C0C6F"/>
    <w:rsid w:val="004D70C8"/>
    <w:rsid w:val="00525ED6"/>
    <w:rsid w:val="00893ED8"/>
    <w:rsid w:val="00B3657E"/>
    <w:rsid w:val="00C4570D"/>
    <w:rsid w:val="00C63504"/>
    <w:rsid w:val="00DE7DFF"/>
    <w:rsid w:val="00EF7AD1"/>
    <w:rsid w:val="00F26FC1"/>
    <w:rsid w:val="00F27E6C"/>
    <w:rsid w:val="0B2740D3"/>
    <w:rsid w:val="0FA878B6"/>
    <w:rsid w:val="153B419B"/>
    <w:rsid w:val="191FEF34"/>
    <w:rsid w:val="1AD64403"/>
    <w:rsid w:val="27084C8D"/>
    <w:rsid w:val="2D9F60C1"/>
    <w:rsid w:val="2E237517"/>
    <w:rsid w:val="3CB71187"/>
    <w:rsid w:val="460827C7"/>
    <w:rsid w:val="4CBD24A6"/>
    <w:rsid w:val="4DF76443"/>
    <w:rsid w:val="4EFFA4C4"/>
    <w:rsid w:val="56530483"/>
    <w:rsid w:val="5B16773C"/>
    <w:rsid w:val="5B221DFB"/>
    <w:rsid w:val="5B8A592B"/>
    <w:rsid w:val="5FD3531F"/>
    <w:rsid w:val="62D5C1D9"/>
    <w:rsid w:val="64C618B2"/>
    <w:rsid w:val="68507B08"/>
    <w:rsid w:val="71BA5A86"/>
    <w:rsid w:val="75540277"/>
    <w:rsid w:val="78A05509"/>
    <w:rsid w:val="78E31757"/>
    <w:rsid w:val="7A1E7BF0"/>
    <w:rsid w:val="7AFF3FBE"/>
    <w:rsid w:val="7CFB4176"/>
    <w:rsid w:val="BF5F37C7"/>
    <w:rsid w:val="E3FED166"/>
  </w:rsids>
  <m:mathPr>
    <m:mathFont m:val="Cambria Math"/>
    <m:brkBin m:val="before"/>
    <m:brkBinSub m:val="--"/>
    <m:smallFrac m:val="1"/>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6"/>
    <w:basedOn w:val="1"/>
    <w:next w:val="1"/>
    <w:unhideWhenUsed/>
    <w:qFormat/>
    <w:uiPriority w:val="9"/>
    <w:pPr>
      <w:keepNext/>
      <w:keepLines/>
      <w:spacing w:before="240" w:after="64" w:line="317" w:lineRule="auto"/>
      <w:outlineLvl w:val="5"/>
    </w:pPr>
    <w:rPr>
      <w:rFonts w:ascii="Arial" w:hAnsi="Arial" w:eastAsia="黑体" w:cs="Times New Roman"/>
      <w:b/>
      <w:bCs/>
      <w:sz w:val="24"/>
      <w:szCs w:val="24"/>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ind w:left="200" w:leftChars="200"/>
    </w:p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Autospacing="1" w:afterAutospacing="1"/>
      <w:jc w:val="left"/>
    </w:pPr>
    <w:rPr>
      <w:kern w:val="0"/>
      <w:sz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10">
    <w:name w:val="页眉 字符"/>
    <w:basedOn w:val="9"/>
    <w:link w:val="5"/>
    <w:qFormat/>
    <w:uiPriority w:val="99"/>
    <w:rPr>
      <w:kern w:val="2"/>
      <w:sz w:val="18"/>
      <w:szCs w:val="18"/>
      <w:lang w:bidi="ar-SA"/>
    </w:rPr>
  </w:style>
  <w:style w:type="character" w:customStyle="1" w:styleId="11">
    <w:name w:val="页脚 字符"/>
    <w:basedOn w:val="9"/>
    <w:link w:val="4"/>
    <w:qFormat/>
    <w:uiPriority w:val="99"/>
    <w:rPr>
      <w:kern w:val="2"/>
      <w:sz w:val="18"/>
      <w:szCs w:val="18"/>
      <w:lang w:bidi="ar-SA"/>
    </w:rPr>
  </w:style>
  <w:style w:type="paragraph" w:customStyle="1" w:styleId="12">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2210</Words>
  <Characters>2390</Characters>
  <Lines>8</Lines>
  <Paragraphs>2</Paragraphs>
  <TotalTime>12</TotalTime>
  <ScaleCrop>false</ScaleCrop>
  <LinksUpToDate>false</LinksUpToDate>
  <CharactersWithSpaces>2435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2021-04-14T10:10:00Z</dcterms:created>
  <dc:creator>谭茜</dc:creator>
  <cp:lastModifiedBy>鄭桂潔</cp:lastModifiedBy>
  <dcterms:modified xsi:type="dcterms:W3CDTF">2025-06-25T03:03:55Z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9F52B5A2BB144E5CA0900B1AF8999118</vt:lpwstr>
  </property>
  <property fmtid="{D5CDD505-2E9C-101B-9397-08002B2CF9AE}" pid="4" name="KSOTemplateDocerSaveRecord">
    <vt:lpwstr>eyJoZGlkIjoiZjFmYzQ4ZmU0NzBmYjE0YTMwNWQ3MmRmMmIyZGRiMTMiLCJ1c2VySWQiOiI2MjI0NjMwODkifQ==</vt:lpwstr>
  </property>
</Properties>
</file>