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default" w:ascii="黑体" w:hAnsi="黑体" w:eastAsia="黑体" w:cs="黑体"/>
          <w:color w:val="auto"/>
          <w:sz w:val="30"/>
          <w:szCs w:val="30"/>
          <w:lang w:val="en-US" w:eastAsia="zh-CN"/>
        </w:rPr>
      </w:pPr>
      <w:bookmarkStart w:id="0" w:name="_GoBack"/>
      <w:bookmarkEnd w:id="0"/>
      <w:r>
        <w:rPr>
          <w:rFonts w:hint="eastAsia" w:ascii="黑体" w:hAnsi="黑体" w:eastAsia="黑体" w:cs="黑体"/>
          <w:color w:val="auto"/>
          <w:sz w:val="30"/>
          <w:szCs w:val="30"/>
          <w:lang w:val="en-US" w:eastAsia="zh-CN"/>
        </w:rPr>
        <w:t>附件</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500" w:lineRule="exact"/>
        <w:ind w:left="0" w:leftChars="0" w:rightChars="0" w:firstLine="0" w:firstLineChars="0"/>
        <w:jc w:val="center"/>
        <w:textAlignment w:val="auto"/>
        <w:outlineLvl w:val="9"/>
        <w:rPr>
          <w:rFonts w:hint="eastAsia" w:asciiTheme="minorEastAsia" w:hAnsiTheme="minorEastAsia" w:eastAsiaTheme="minorEastAsia" w:cstheme="minorEastAsia"/>
          <w:b w:val="0"/>
          <w:spacing w:val="-20"/>
          <w:sz w:val="32"/>
          <w:szCs w:val="22"/>
          <w:lang w:val="en-US" w:eastAsia="zh-CN"/>
        </w:rPr>
      </w:pPr>
      <w:r>
        <w:rPr>
          <w:rFonts w:hint="eastAsia" w:ascii="黑体" w:eastAsia="黑体"/>
          <w:b w:val="0"/>
          <w:spacing w:val="-20"/>
          <w:sz w:val="32"/>
          <w:szCs w:val="22"/>
          <w:lang w:val="en-US" w:eastAsia="zh-CN"/>
        </w:rPr>
        <w:t>潮州市哲学社会科学“十四五”规划2025年度课题拟立项名单</w:t>
      </w:r>
    </w:p>
    <w:tbl>
      <w:tblPr>
        <w:tblStyle w:val="4"/>
        <w:tblpPr w:leftFromText="180" w:rightFromText="180" w:vertAnchor="text" w:horzAnchor="page" w:tblpX="1486" w:tblpY="229"/>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5650"/>
        <w:gridCol w:w="939"/>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9060" w:type="dxa"/>
            <w:gridSpan w:val="4"/>
            <w:tcBorders>
              <w:bottom w:val="single" w:color="auto" w:sz="4" w:space="0"/>
            </w:tcBorders>
            <w:noWrap w:val="0"/>
            <w:vAlign w:val="center"/>
          </w:tcPr>
          <w:p>
            <w:pPr>
              <w:keepNext w:val="0"/>
              <w:keepLines w:val="0"/>
              <w:suppressLineNumbers w:val="0"/>
              <w:spacing w:before="0" w:beforeAutospacing="0" w:after="0" w:afterAutospacing="0"/>
              <w:ind w:left="0" w:right="-241" w:rightChars="-115"/>
              <w:jc w:val="center"/>
              <w:rPr>
                <w:rFonts w:hint="eastAsia"/>
                <w:b/>
                <w:sz w:val="21"/>
                <w:lang w:eastAsia="zh-CN"/>
              </w:rPr>
            </w:pPr>
            <w:r>
              <w:rPr>
                <w:rFonts w:hint="eastAsia"/>
                <w:b/>
                <w:sz w:val="21"/>
                <w:lang w:eastAsia="zh-CN"/>
              </w:rPr>
              <w:t>重点课题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728"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b/>
                <w:sz w:val="21"/>
                <w:lang w:eastAsia="zh-CN"/>
              </w:rPr>
            </w:pPr>
            <w:r>
              <w:rPr>
                <w:rFonts w:hint="eastAsia"/>
                <w:b/>
                <w:sz w:val="21"/>
                <w:lang w:eastAsia="zh-CN"/>
              </w:rPr>
              <w:t>序号</w:t>
            </w:r>
          </w:p>
        </w:tc>
        <w:tc>
          <w:tcPr>
            <w:tcW w:w="5650"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rPr>
            </w:pPr>
            <w:r>
              <w:rPr>
                <w:rFonts w:hint="eastAsia"/>
                <w:b/>
                <w:sz w:val="21"/>
                <w:lang w:eastAsia="zh-CN"/>
              </w:rPr>
              <w:t>课题</w:t>
            </w:r>
            <w:r>
              <w:rPr>
                <w:rFonts w:hint="eastAsia"/>
                <w:b/>
                <w:sz w:val="21"/>
              </w:rPr>
              <w:t>名称</w:t>
            </w:r>
          </w:p>
        </w:tc>
        <w:tc>
          <w:tcPr>
            <w:tcW w:w="939" w:type="dxa"/>
            <w:tcBorders>
              <w:bottom w:val="single" w:color="auto" w:sz="4" w:space="0"/>
            </w:tcBorders>
            <w:noWrap w:val="0"/>
            <w:vAlign w:val="center"/>
          </w:tcPr>
          <w:p>
            <w:pPr>
              <w:keepNext w:val="0"/>
              <w:keepLines w:val="0"/>
              <w:suppressLineNumbers w:val="0"/>
              <w:spacing w:before="0" w:beforeAutospacing="0" w:after="0" w:afterAutospacing="0"/>
              <w:ind w:left="0" w:right="0"/>
              <w:jc w:val="distribute"/>
              <w:rPr>
                <w:rFonts w:hint="default"/>
              </w:rPr>
            </w:pPr>
            <w:r>
              <w:rPr>
                <w:rFonts w:hint="eastAsia"/>
                <w:b/>
                <w:sz w:val="21"/>
                <w:lang w:eastAsia="zh-CN"/>
              </w:rPr>
              <w:t>负责人</w:t>
            </w:r>
          </w:p>
        </w:tc>
        <w:tc>
          <w:tcPr>
            <w:tcW w:w="1743"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rPr>
            </w:pPr>
            <w:r>
              <w:rPr>
                <w:rFonts w:hint="eastAsia"/>
                <w:b/>
                <w:sz w:val="21"/>
                <w:lang w:eastAsia="zh-CN"/>
              </w:rPr>
              <w:t>单</w:t>
            </w:r>
            <w:r>
              <w:rPr>
                <w:rFonts w:hint="eastAsia"/>
                <w:b/>
                <w:sz w:val="21"/>
                <w:lang w:val="en-US" w:eastAsia="zh-CN"/>
              </w:rPr>
              <w:t xml:space="preserve"> </w:t>
            </w:r>
            <w:r>
              <w:rPr>
                <w:rFonts w:hint="eastAsia"/>
                <w:b/>
                <w:sz w:val="21"/>
                <w:lang w:eastAsia="zh-CN"/>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728"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1</w:t>
            </w:r>
          </w:p>
        </w:tc>
        <w:tc>
          <w:tcPr>
            <w:tcW w:w="565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color w:val="000000"/>
                <w:sz w:val="20"/>
                <w:lang w:val="en-US" w:eastAsia="zh-CN"/>
              </w:rPr>
            </w:pPr>
            <w:r>
              <w:rPr>
                <w:rFonts w:hint="eastAsia" w:ascii="宋体" w:hAnsi="宋体" w:eastAsia="宋体" w:cs="宋体"/>
                <w:i w:val="0"/>
                <w:iCs w:val="0"/>
                <w:color w:val="000000"/>
                <w:kern w:val="0"/>
                <w:sz w:val="22"/>
                <w:szCs w:val="22"/>
                <w:u w:val="none"/>
                <w:lang w:val="en-US" w:eastAsia="zh-CN" w:bidi="ar"/>
              </w:rPr>
              <w:t>习近平文化思想的潮州实践研究</w:t>
            </w:r>
            <w:r>
              <w:rPr>
                <w:rFonts w:hint="eastAsia" w:ascii="宋体" w:hAnsi="宋体" w:eastAsia="宋体" w:cs="宋体"/>
                <w:b/>
                <w:bCs/>
                <w:i w:val="0"/>
                <w:iCs w:val="0"/>
                <w:color w:val="000000"/>
                <w:kern w:val="0"/>
                <w:sz w:val="22"/>
                <w:szCs w:val="22"/>
                <w:u w:val="none"/>
                <w:lang w:val="en-US" w:eastAsia="zh-CN" w:bidi="ar"/>
              </w:rPr>
              <w:t>（共建课题）</w:t>
            </w:r>
          </w:p>
        </w:tc>
        <w:tc>
          <w:tcPr>
            <w:tcW w:w="939"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distribute"/>
              <w:textAlignment w:val="center"/>
              <w:rPr>
                <w:rFonts w:hint="eastAsia" w:ascii="宋体" w:hAnsi="宋体" w:eastAsia="宋体" w:cs="Times New Roman"/>
                <w:color w:val="000000"/>
                <w:sz w:val="20"/>
                <w:lang w:val="en-US" w:eastAsia="zh-CN"/>
              </w:rPr>
            </w:pPr>
            <w:r>
              <w:rPr>
                <w:rFonts w:hint="eastAsia" w:ascii="宋体" w:hAnsi="宋体" w:eastAsia="宋体" w:cs="宋体"/>
                <w:i w:val="0"/>
                <w:iCs w:val="0"/>
                <w:color w:val="000000"/>
                <w:kern w:val="0"/>
                <w:sz w:val="22"/>
                <w:szCs w:val="22"/>
                <w:u w:val="none"/>
                <w:lang w:val="en-US" w:eastAsia="zh-CN" w:bidi="ar"/>
              </w:rPr>
              <w:t>王璇</w:t>
            </w:r>
          </w:p>
        </w:tc>
        <w:tc>
          <w:tcPr>
            <w:tcW w:w="1743"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color w:val="000000"/>
                <w:sz w:val="20"/>
                <w:lang w:val="en-US" w:eastAsia="zh-CN"/>
              </w:rPr>
            </w:pPr>
            <w:r>
              <w:rPr>
                <w:rFonts w:hint="eastAsia" w:ascii="宋体" w:hAnsi="宋体" w:eastAsia="宋体" w:cs="宋体"/>
                <w:i w:val="0"/>
                <w:iCs w:val="0"/>
                <w:color w:val="000000"/>
                <w:kern w:val="0"/>
                <w:sz w:val="22"/>
                <w:szCs w:val="22"/>
                <w:u w:val="none"/>
                <w:lang w:val="en-US" w:eastAsia="zh-CN" w:bidi="ar"/>
              </w:rPr>
              <w:t>广州商学院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728"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default"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2</w:t>
            </w:r>
          </w:p>
        </w:tc>
        <w:tc>
          <w:tcPr>
            <w:tcW w:w="5650" w:type="dxa"/>
            <w:tcBorders>
              <w:bottom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color w:val="000000"/>
                <w:kern w:val="2"/>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潮商文献资料整理与研究</w:t>
            </w:r>
          </w:p>
        </w:tc>
        <w:tc>
          <w:tcPr>
            <w:tcW w:w="939" w:type="dxa"/>
            <w:tcBorders>
              <w:bottom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distribute"/>
              <w:textAlignment w:val="center"/>
              <w:rPr>
                <w:rFonts w:hint="eastAsia" w:ascii="宋体" w:hAnsi="宋体" w:eastAsia="宋体" w:cs="Times New Roman"/>
                <w:color w:val="000000"/>
                <w:kern w:val="2"/>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张建武</w:t>
            </w:r>
          </w:p>
        </w:tc>
        <w:tc>
          <w:tcPr>
            <w:tcW w:w="1743" w:type="dxa"/>
            <w:tcBorders>
              <w:bottom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color w:val="000000"/>
                <w:kern w:val="2"/>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9060" w:type="dxa"/>
            <w:gridSpan w:val="4"/>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b/>
                <w:sz w:val="21"/>
                <w:lang w:eastAsia="zh-CN"/>
              </w:rPr>
              <w:t>共建课题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728"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default"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1</w:t>
            </w:r>
          </w:p>
        </w:tc>
        <w:tc>
          <w:tcPr>
            <w:tcW w:w="565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color w:val="000000"/>
                <w:sz w:val="20"/>
                <w:lang w:val="en-US" w:eastAsia="zh-CN"/>
              </w:rPr>
            </w:pPr>
            <w:r>
              <w:rPr>
                <w:rFonts w:hint="eastAsia" w:ascii="宋体" w:hAnsi="宋体" w:eastAsia="宋体" w:cs="宋体"/>
                <w:i w:val="0"/>
                <w:iCs w:val="0"/>
                <w:color w:val="000000"/>
                <w:kern w:val="0"/>
                <w:sz w:val="22"/>
                <w:szCs w:val="22"/>
                <w:u w:val="none"/>
                <w:lang w:val="en-US" w:eastAsia="zh-CN" w:bidi="ar"/>
              </w:rPr>
              <w:t>潮州市金融业发展中的存贷比问题及对策研究</w:t>
            </w:r>
          </w:p>
        </w:tc>
        <w:tc>
          <w:tcPr>
            <w:tcW w:w="939"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distribute"/>
              <w:textAlignment w:val="center"/>
              <w:rPr>
                <w:rFonts w:hint="eastAsia" w:ascii="宋体" w:hAnsi="宋体" w:eastAsia="宋体" w:cs="Times New Roman"/>
                <w:color w:val="000000"/>
                <w:sz w:val="20"/>
                <w:lang w:val="en-US" w:eastAsia="zh-CN"/>
              </w:rPr>
            </w:pPr>
            <w:r>
              <w:rPr>
                <w:rFonts w:hint="eastAsia" w:ascii="宋体" w:hAnsi="宋体" w:eastAsia="宋体" w:cs="宋体"/>
                <w:i w:val="0"/>
                <w:iCs w:val="0"/>
                <w:color w:val="000000"/>
                <w:kern w:val="0"/>
                <w:sz w:val="22"/>
                <w:szCs w:val="22"/>
                <w:u w:val="none"/>
                <w:lang w:val="en-US" w:eastAsia="zh-CN" w:bidi="ar"/>
              </w:rPr>
              <w:t>邱丹萍</w:t>
            </w:r>
          </w:p>
        </w:tc>
        <w:tc>
          <w:tcPr>
            <w:tcW w:w="1743"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color w:val="000000"/>
                <w:sz w:val="20"/>
                <w:lang w:val="en-US" w:eastAsia="zh-CN"/>
              </w:rPr>
            </w:pPr>
            <w:r>
              <w:rPr>
                <w:rFonts w:hint="eastAsia" w:ascii="宋体" w:hAnsi="宋体" w:eastAsia="宋体" w:cs="宋体"/>
                <w:i w:val="0"/>
                <w:iCs w:val="0"/>
                <w:color w:val="000000"/>
                <w:kern w:val="0"/>
                <w:sz w:val="22"/>
                <w:szCs w:val="22"/>
                <w:u w:val="none"/>
                <w:lang w:val="en-US" w:eastAsia="zh-CN" w:bidi="ar"/>
              </w:rPr>
              <w:t>广州商学院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728"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default" w:ascii="宋体" w:hAnsi="宋体" w:eastAsia="宋体" w:cs="Times New Roman"/>
                <w:color w:val="000000"/>
                <w:kern w:val="2"/>
                <w:sz w:val="20"/>
                <w:szCs w:val="24"/>
                <w:lang w:val="en-US" w:eastAsia="zh-CN" w:bidi="ar-SA"/>
              </w:rPr>
            </w:pPr>
            <w:r>
              <w:rPr>
                <w:rFonts w:hint="eastAsia" w:ascii="宋体" w:hAnsi="宋体" w:eastAsia="宋体" w:cs="Times New Roman"/>
                <w:color w:val="000000"/>
                <w:kern w:val="2"/>
                <w:sz w:val="20"/>
                <w:szCs w:val="24"/>
                <w:lang w:val="en-US" w:eastAsia="zh-CN" w:bidi="ar-SA"/>
              </w:rPr>
              <w:t>2</w:t>
            </w:r>
          </w:p>
        </w:tc>
        <w:tc>
          <w:tcPr>
            <w:tcW w:w="565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color w:val="000000"/>
                <w:kern w:val="2"/>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侨乡记忆视域下潮州城乡风貌的文化与数字协同更新研究</w:t>
            </w:r>
          </w:p>
        </w:tc>
        <w:tc>
          <w:tcPr>
            <w:tcW w:w="939"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distribute"/>
              <w:textAlignment w:val="center"/>
              <w:rPr>
                <w:rFonts w:hint="eastAsia" w:ascii="宋体" w:hAnsi="宋体" w:eastAsia="宋体" w:cs="Times New Roman"/>
                <w:color w:val="000000"/>
                <w:kern w:val="2"/>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陈南真</w:t>
            </w:r>
          </w:p>
        </w:tc>
        <w:tc>
          <w:tcPr>
            <w:tcW w:w="1743"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color w:val="000000"/>
                <w:kern w:val="2"/>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广州商学院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4"/>
            <w:noWrap w:val="0"/>
            <w:vAlign w:val="center"/>
          </w:tcPr>
          <w:p>
            <w:pPr>
              <w:keepNext w:val="0"/>
              <w:keepLines w:val="0"/>
              <w:suppressLineNumbers w:val="0"/>
              <w:spacing w:before="0" w:beforeAutospacing="0" w:after="0" w:afterAutospacing="0"/>
              <w:ind w:left="0" w:right="0"/>
              <w:jc w:val="center"/>
              <w:rPr>
                <w:rFonts w:hint="eastAsia" w:eastAsia="宋体"/>
                <w:sz w:val="21"/>
                <w:lang w:eastAsia="zh-CN"/>
              </w:rPr>
            </w:pPr>
            <w:r>
              <w:rPr>
                <w:rFonts w:hint="eastAsia"/>
                <w:b/>
                <w:sz w:val="21"/>
                <w:lang w:eastAsia="zh-CN"/>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728" w:type="dxa"/>
            <w:noWrap w:val="0"/>
            <w:vAlign w:val="center"/>
          </w:tcPr>
          <w:p>
            <w:pPr>
              <w:keepNext w:val="0"/>
              <w:keepLines w:val="0"/>
              <w:suppressLineNumbers w:val="0"/>
              <w:spacing w:before="0" w:beforeAutospacing="0" w:after="0" w:afterAutospacing="0"/>
              <w:ind w:left="0" w:right="0"/>
              <w:jc w:val="center"/>
              <w:rPr>
                <w:rFonts w:hint="eastAsia"/>
                <w:b/>
                <w:sz w:val="21"/>
                <w:szCs w:val="22"/>
                <w:lang w:val="en-US" w:eastAsia="zh-CN"/>
              </w:rPr>
            </w:pPr>
            <w:r>
              <w:rPr>
                <w:rFonts w:hint="eastAsia"/>
                <w:b/>
                <w:sz w:val="21"/>
                <w:szCs w:val="22"/>
                <w:lang w:val="en-US" w:eastAsia="zh-CN"/>
              </w:rPr>
              <w:t>序号</w:t>
            </w:r>
          </w:p>
        </w:tc>
        <w:tc>
          <w:tcPr>
            <w:tcW w:w="5650" w:type="dxa"/>
            <w:noWrap w:val="0"/>
            <w:vAlign w:val="center"/>
          </w:tcPr>
          <w:p>
            <w:pPr>
              <w:keepNext w:val="0"/>
              <w:keepLines w:val="0"/>
              <w:suppressLineNumbers w:val="0"/>
              <w:spacing w:before="0" w:beforeAutospacing="0" w:after="0" w:afterAutospacing="0"/>
              <w:ind w:left="0" w:right="0"/>
              <w:jc w:val="center"/>
              <w:rPr>
                <w:rFonts w:hint="eastAsia"/>
                <w:b/>
                <w:sz w:val="21"/>
                <w:szCs w:val="22"/>
                <w:lang w:eastAsia="zh-CN"/>
              </w:rPr>
            </w:pPr>
            <w:r>
              <w:rPr>
                <w:rFonts w:hint="eastAsia"/>
                <w:b/>
                <w:sz w:val="21"/>
                <w:szCs w:val="22"/>
                <w:lang w:eastAsia="zh-CN"/>
              </w:rPr>
              <w:t>课题名称</w:t>
            </w:r>
          </w:p>
        </w:tc>
        <w:tc>
          <w:tcPr>
            <w:tcW w:w="939" w:type="dxa"/>
            <w:noWrap w:val="0"/>
            <w:vAlign w:val="center"/>
          </w:tcPr>
          <w:p>
            <w:pPr>
              <w:keepNext w:val="0"/>
              <w:keepLines w:val="0"/>
              <w:suppressLineNumbers w:val="0"/>
              <w:spacing w:before="0" w:beforeAutospacing="0" w:after="0" w:afterAutospacing="0"/>
              <w:ind w:left="0" w:right="0"/>
              <w:jc w:val="center"/>
              <w:rPr>
                <w:rFonts w:hint="eastAsia"/>
                <w:b/>
                <w:sz w:val="21"/>
                <w:szCs w:val="22"/>
                <w:lang w:eastAsia="zh-CN"/>
              </w:rPr>
            </w:pPr>
            <w:r>
              <w:rPr>
                <w:rFonts w:hint="eastAsia"/>
                <w:b/>
                <w:sz w:val="21"/>
                <w:szCs w:val="22"/>
                <w:lang w:eastAsia="zh-CN"/>
              </w:rPr>
              <w:t>负责人</w:t>
            </w:r>
          </w:p>
        </w:tc>
        <w:tc>
          <w:tcPr>
            <w:tcW w:w="1743" w:type="dxa"/>
            <w:noWrap w:val="0"/>
            <w:vAlign w:val="center"/>
          </w:tcPr>
          <w:p>
            <w:pPr>
              <w:keepNext w:val="0"/>
              <w:keepLines w:val="0"/>
              <w:suppressLineNumbers w:val="0"/>
              <w:spacing w:before="0" w:beforeAutospacing="0" w:after="0" w:afterAutospacing="0"/>
              <w:ind w:left="0" w:right="0"/>
              <w:jc w:val="center"/>
              <w:rPr>
                <w:rFonts w:hint="eastAsia"/>
                <w:b/>
                <w:sz w:val="21"/>
                <w:szCs w:val="22"/>
                <w:lang w:eastAsia="zh-CN"/>
              </w:rPr>
            </w:pPr>
            <w:r>
              <w:rPr>
                <w:rFonts w:hint="eastAsia"/>
                <w:b/>
                <w:sz w:val="21"/>
                <w:szCs w:val="22"/>
                <w:lang w:eastAsia="zh-CN"/>
              </w:rPr>
              <w:t>单</w:t>
            </w:r>
            <w:r>
              <w:rPr>
                <w:rFonts w:hint="eastAsia"/>
                <w:b/>
                <w:sz w:val="21"/>
                <w:szCs w:val="22"/>
                <w:lang w:val="en-US" w:eastAsia="zh-CN"/>
              </w:rPr>
              <w:t xml:space="preserve"> </w:t>
            </w:r>
            <w:r>
              <w:rPr>
                <w:rFonts w:hint="eastAsia"/>
                <w:b/>
                <w:sz w:val="21"/>
                <w:szCs w:val="22"/>
                <w:lang w:eastAsia="zh-CN"/>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noWrap w:val="0"/>
            <w:vAlign w:val="center"/>
          </w:tcPr>
          <w:p>
            <w:pPr>
              <w:keepNext w:val="0"/>
              <w:keepLines w:val="0"/>
              <w:widowControl/>
              <w:suppressLineNumbers w:val="0"/>
              <w:jc w:val="center"/>
              <w:textAlignment w:val="center"/>
              <w:rPr>
                <w:rFonts w:hint="eastAsia" w:ascii="宋体" w:hAnsi="宋体" w:eastAsiaTheme="minorEastAsia"/>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潮汕“家文化”特质研究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林志文</w:t>
            </w:r>
          </w:p>
        </w:tc>
        <w:tc>
          <w:tcPr>
            <w:tcW w:w="1743" w:type="dxa"/>
            <w:shd w:val="clear" w:color="auto" w:fill="auto"/>
            <w:noWrap w:val="0"/>
            <w:vAlign w:val="top"/>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中国妇女报广东记者站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noWrap w:val="0"/>
            <w:vAlign w:val="center"/>
          </w:tcPr>
          <w:p>
            <w:pPr>
              <w:keepNext w:val="0"/>
              <w:keepLines w:val="0"/>
              <w:widowControl/>
              <w:suppressLineNumbers w:val="0"/>
              <w:jc w:val="center"/>
              <w:textAlignment w:val="center"/>
              <w:rPr>
                <w:rFonts w:hint="eastAsia" w:ascii="宋体" w:hAnsi="宋体" w:eastAsiaTheme="minorEastAsia"/>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侨乡治理现代化背景下司法行政服务创新研究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吴楚峰</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“百千万工程”背景下潮州打造休闲康养度假热门地研究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林焕坚</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实施文明乡风建设工程背景下潮州乡规民约当代转型研究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陈驰欣</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新时代加强潮州农村基层应急能力建设研究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翁少鑫</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基于潮州文化价值观增强港澳潮籍青少年的国家归属感研究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庄俊辉</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研几与道一：薛侃心性思想研究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高登</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古城保护中的“完整性”研究——以潮州古城为例</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吴柳莹</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color w:val="000000"/>
                <w:sz w:val="22"/>
                <w:szCs w:val="24"/>
              </w:rPr>
            </w:pPr>
            <w:r>
              <w:rPr>
                <w:rFonts w:hint="eastAsia" w:ascii="宋体" w:hAnsi="宋体"/>
                <w:color w:val="000000"/>
                <w:sz w:val="22"/>
                <w:szCs w:val="24"/>
              </w:rPr>
              <w:t>提升城乡风貌，建设“最宜居秀美城乡”的实践研究</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——以潮州为例</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陈琪</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color w:val="000000"/>
                <w:sz w:val="22"/>
                <w:szCs w:val="24"/>
              </w:rPr>
            </w:pPr>
            <w:r>
              <w:rPr>
                <w:rFonts w:hint="eastAsia" w:ascii="宋体" w:hAnsi="宋体"/>
                <w:color w:val="000000"/>
                <w:sz w:val="22"/>
                <w:szCs w:val="24"/>
              </w:rPr>
              <w:t>潮人家风家训文化赋能乡风文明建设研究</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——基于“最宜居秀美城乡”目标的实践路径探索</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黄秀芝</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20世纪旅外潮人乡土情怀文献研究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詹昊扬</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汇聚侨力侨智，做好“侨”字文章研究——以潮州为例</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张派珊</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8" w:type="dxa"/>
            <w:shd w:val="clear" w:color="auto" w:fill="auto"/>
            <w:noWrap w:val="0"/>
            <w:vAlign w:val="center"/>
          </w:tcPr>
          <w:p>
            <w:pPr>
              <w:keepNext w:val="0"/>
              <w:keepLines w:val="0"/>
              <w:widowControl/>
              <w:suppressLineNumbers w:val="0"/>
              <w:jc w:val="center"/>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潮州韩祠碑刻译注</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庄志平</w:t>
            </w:r>
          </w:p>
        </w:tc>
        <w:tc>
          <w:tcPr>
            <w:tcW w:w="1743" w:type="dxa"/>
            <w:shd w:val="clear" w:color="auto" w:fill="auto"/>
            <w:noWrap w:val="0"/>
            <w:vAlign w:val="top"/>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潮州市古城文物保护管理中心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潮州建筑遗产保护的“真实性”研究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黄思达</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潮州市博物馆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565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color w:val="000000"/>
                <w:kern w:val="2"/>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戏绎春秋 艺鉴今朝——20世纪下半叶潮州戏剧艺人访谈</w:t>
            </w:r>
          </w:p>
        </w:tc>
        <w:tc>
          <w:tcPr>
            <w:tcW w:w="939"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distribute"/>
              <w:textAlignment w:val="center"/>
              <w:rPr>
                <w:rFonts w:hint="eastAsia" w:ascii="宋体" w:hAnsi="宋体" w:eastAsia="宋体" w:cs="Times New Roman"/>
                <w:color w:val="000000"/>
                <w:kern w:val="2"/>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陈东</w:t>
            </w:r>
          </w:p>
        </w:tc>
        <w:tc>
          <w:tcPr>
            <w:tcW w:w="174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color w:val="000000"/>
                <w:kern w:val="2"/>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潮州市潮剧传承保护中心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多维度融合下未成年人司法保护路径探索与实践</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刘作胜</w:t>
            </w:r>
          </w:p>
        </w:tc>
        <w:tc>
          <w:tcPr>
            <w:tcW w:w="1743" w:type="dxa"/>
            <w:shd w:val="clear" w:color="auto" w:fill="auto"/>
            <w:noWrap w:val="0"/>
            <w:vAlign w:val="top"/>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潮安区人民法院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当代潮州元素原创歌曲的艺术特征与传播发展研究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陈 淳</w:t>
            </w:r>
          </w:p>
        </w:tc>
        <w:tc>
          <w:tcPr>
            <w:tcW w:w="1743" w:type="dxa"/>
            <w:shd w:val="clear" w:color="auto" w:fill="auto"/>
            <w:noWrap w:val="0"/>
            <w:vAlign w:val="top"/>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潮州卫生健康职业学院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舌尖上的美美与共:潮州美食文化IP赋能高职院校“文旅康养”英语课堂教学的机制与路径研究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王丽榕</w:t>
            </w:r>
          </w:p>
        </w:tc>
        <w:tc>
          <w:tcPr>
            <w:tcW w:w="1743" w:type="dxa"/>
            <w:shd w:val="clear" w:color="auto" w:fill="auto"/>
            <w:noWrap w:val="0"/>
            <w:vAlign w:val="top"/>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潮州卫生健康职业学院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红色音乐文化融入高职美育课程的实践研究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肖华娴</w:t>
            </w:r>
          </w:p>
        </w:tc>
        <w:tc>
          <w:tcPr>
            <w:tcW w:w="1743" w:type="dxa"/>
            <w:shd w:val="clear" w:color="auto" w:fill="auto"/>
            <w:noWrap w:val="0"/>
            <w:vAlign w:val="top"/>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潮州卫生健康职业学院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“百千万工程”背景下基于“体质－慢病－食养”的潮州特色健康乡村建设路径研究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庄岳钗</w:t>
            </w:r>
          </w:p>
        </w:tc>
        <w:tc>
          <w:tcPr>
            <w:tcW w:w="1743" w:type="dxa"/>
            <w:shd w:val="clear" w:color="auto" w:fill="auto"/>
            <w:noWrap w:val="0"/>
            <w:vAlign w:val="top"/>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潮州卫生健康职业学院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潮州工夫茶文化体验的海外传播模式创新研究——基于“高质量发展”的文旅融合实践</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郭海燕</w:t>
            </w:r>
          </w:p>
        </w:tc>
        <w:tc>
          <w:tcPr>
            <w:tcW w:w="1743" w:type="dxa"/>
            <w:shd w:val="clear" w:color="auto" w:fill="auto"/>
            <w:noWrap w:val="0"/>
            <w:vAlign w:val="top"/>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潮州卫生健康职业学院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潮州市在新质生产力视域下的乡村体育空间生产：样态变迁、功能创新与实践展望</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肖志鹏</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潮州市职业技术学校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百千万工程语境下高中美术课堂融入潮汕乡土情怀的实践探究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林舜仪</w:t>
            </w:r>
          </w:p>
        </w:tc>
        <w:tc>
          <w:tcPr>
            <w:tcW w:w="1743" w:type="dxa"/>
            <w:shd w:val="clear" w:color="auto" w:fill="auto"/>
            <w:noWrap w:val="0"/>
            <w:vAlign w:val="top"/>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潮州市华侨中学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城乡协调发展视域下农村薄弱学校教育数字化赋能实践研究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陈史烁</w:t>
            </w:r>
          </w:p>
        </w:tc>
        <w:tc>
          <w:tcPr>
            <w:tcW w:w="1743" w:type="dxa"/>
            <w:shd w:val="clear" w:color="auto" w:fill="auto"/>
            <w:noWrap w:val="0"/>
            <w:vAlign w:val="top"/>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潮安区颜锡祺职业技术学校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lang w:eastAsia="zh-CN"/>
              </w:rPr>
              <w:t>潮州文化</w:t>
            </w:r>
            <w:r>
              <w:rPr>
                <w:rFonts w:hint="eastAsia" w:ascii="宋体" w:hAnsi="宋体"/>
                <w:color w:val="000000"/>
                <w:sz w:val="22"/>
                <w:szCs w:val="24"/>
              </w:rPr>
              <w:t>融入课堂教育研究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禤雪霞</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潮安区枫溪镇前进小学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在实施“百千万工程”视阈下利用茂芝会议文化资源提升我市中小学思政教育成效研究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詹丽清</w:t>
            </w:r>
          </w:p>
        </w:tc>
        <w:tc>
          <w:tcPr>
            <w:tcW w:w="1743" w:type="dxa"/>
            <w:shd w:val="clear" w:color="auto" w:fill="auto"/>
            <w:noWrap w:val="0"/>
            <w:vAlign w:val="top"/>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饶平县新丰中学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社会美育视角下墙绘艺术驱动城乡风貌优化的实践探索</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李训淡</w:t>
            </w:r>
          </w:p>
        </w:tc>
        <w:tc>
          <w:tcPr>
            <w:tcW w:w="1743" w:type="dxa"/>
            <w:shd w:val="clear" w:color="auto" w:fill="auto"/>
            <w:noWrap w:val="0"/>
            <w:vAlign w:val="top"/>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湘桥区南春中学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潮州文化基因传承视域下幼儿园项目式活动的实践研究——基于文化回应性教学的在地化探索</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谢淼</w:t>
            </w:r>
          </w:p>
        </w:tc>
        <w:tc>
          <w:tcPr>
            <w:tcW w:w="1743" w:type="dxa"/>
            <w:shd w:val="clear" w:color="auto" w:fill="auto"/>
            <w:noWrap w:val="0"/>
            <w:vAlign w:val="top"/>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潮州市兰英第二幼儿园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cstheme="minorBidi"/>
                <w:color w:val="000000"/>
                <w:kern w:val="2"/>
                <w:sz w:val="22"/>
                <w:szCs w:val="24"/>
                <w:lang w:val="en-US" w:eastAsia="zh-CN" w:bidi="ar-SA"/>
              </w:rPr>
              <w:t>29</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color w:val="000000"/>
                <w:sz w:val="22"/>
                <w:szCs w:val="24"/>
              </w:rPr>
            </w:pPr>
            <w:r>
              <w:rPr>
                <w:rFonts w:hint="eastAsia" w:ascii="宋体" w:hAnsi="宋体"/>
                <w:color w:val="000000"/>
                <w:sz w:val="22"/>
                <w:szCs w:val="24"/>
              </w:rPr>
              <w:t>新时代潮州红色文化在幼儿教育中的融合与实践研究</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——以构建幼儿园特色课程为例</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周勤宣</w:t>
            </w:r>
          </w:p>
        </w:tc>
        <w:tc>
          <w:tcPr>
            <w:tcW w:w="1743" w:type="dxa"/>
            <w:shd w:val="clear" w:color="auto" w:fill="auto"/>
            <w:noWrap w:val="0"/>
            <w:vAlign w:val="top"/>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潮州市绵德幼儿园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“个字怎呢写”———潮州话日常用语字词示读本</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邱清旭</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潮塑艺术的东方哲思与历史传承</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吴志荣</w:t>
            </w:r>
          </w:p>
        </w:tc>
        <w:tc>
          <w:tcPr>
            <w:tcW w:w="1743" w:type="dxa"/>
            <w:shd w:val="clear" w:color="auto" w:fill="auto"/>
            <w:noWrap w:val="0"/>
            <w:vAlign w:val="top"/>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枫溪区灜瀚陶瓷艺术馆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olor w:val="000000"/>
                <w:sz w:val="22"/>
                <w:szCs w:val="24"/>
                <w:lang w:val="en-US" w:eastAsia="zh-CN"/>
              </w:rPr>
            </w:pPr>
            <w:r>
              <w:rPr>
                <w:rFonts w:hint="eastAsia" w:ascii="宋体" w:hAnsi="宋体"/>
                <w:color w:val="000000"/>
                <w:sz w:val="22"/>
                <w:szCs w:val="24"/>
              </w:rPr>
              <w:t>文化廊道-空间句法双维解析下潮州古建筑的城乡文旅共生模式研究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王航</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潮州菜时空分布特征及其形成机制研究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郑銮娟</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潮州侨批档案资源开发研究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林婕</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三山石刻与潮州“山水宋城”文化研究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杜纶渭</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适应性再利用视角下潮州历史地段公共空间适老化设计研究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黄兵</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20世纪东南亚潮籍画家艺术风格变迁研究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江琳</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古城申遗背景下潮州金漆画地方文化基因谱系研究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沈桂林</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cstheme="minorBidi"/>
                <w:color w:val="000000"/>
                <w:kern w:val="2"/>
                <w:sz w:val="22"/>
                <w:szCs w:val="24"/>
                <w:lang w:val="en-US" w:eastAsia="zh-CN" w:bidi="ar-SA"/>
              </w:rPr>
              <w:t>39</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新型城镇化进程中潮州公共体育服务与城乡融合发展的耦合机制研究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陈静越</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潮州古城“申遗”背景下传统民俗体育的传承发展与创新路径研究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刘景宗</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color w:val="000000"/>
                <w:sz w:val="22"/>
                <w:szCs w:val="24"/>
              </w:rPr>
            </w:pPr>
            <w:r>
              <w:rPr>
                <w:rFonts w:hint="eastAsia" w:ascii="宋体" w:hAnsi="宋体"/>
                <w:color w:val="000000"/>
                <w:sz w:val="22"/>
                <w:szCs w:val="24"/>
              </w:rPr>
              <w:t>AI驱动的地方文献资源管理与优化研究</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color w:val="000000"/>
                <w:sz w:val="22"/>
                <w:szCs w:val="24"/>
                <w:lang w:val="en-US" w:eastAsia="zh-CN"/>
              </w:rPr>
            </w:pPr>
            <w:r>
              <w:rPr>
                <w:rFonts w:hint="eastAsia" w:ascii="宋体" w:hAnsi="宋体"/>
                <w:color w:val="000000"/>
                <w:sz w:val="22"/>
                <w:szCs w:val="24"/>
              </w:rPr>
              <w:t>——以潮州文献为例</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刘雪珊</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潮人宗祠文化海外传承路径研究：基于口述史与田野调查的实证分析</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郑怀洁</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潮州文旅 IP“府楼猴”的跨文化传播路径与增效机制研究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黄建娜</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color w:val="000000"/>
                <w:sz w:val="22"/>
                <w:szCs w:val="24"/>
                <w:lang w:val="en-US" w:eastAsia="zh-CN"/>
              </w:rPr>
            </w:pPr>
            <w:r>
              <w:rPr>
                <w:rFonts w:hint="eastAsia" w:ascii="宋体" w:hAnsi="宋体"/>
                <w:color w:val="000000"/>
                <w:sz w:val="22"/>
                <w:szCs w:val="24"/>
              </w:rPr>
              <w:t>AIGC技术驱动下的潮州非遗数字叙事创新研究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蔡梦虹</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noWrap w:val="0"/>
            <w:vAlign w:val="center"/>
          </w:tcPr>
          <w:p>
            <w:pPr>
              <w:keepNext w:val="0"/>
              <w:keepLines w:val="0"/>
              <w:widowControl/>
              <w:suppressLineNumbers w:val="0"/>
              <w:jc w:val="center"/>
              <w:textAlignment w:val="center"/>
              <w:rPr>
                <w:rFonts w:hint="default" w:ascii="宋体" w:hAnsi="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45</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唐宋流贬官员与潮州文化构建研究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赵雅娟</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noWrap w:val="0"/>
            <w:vAlign w:val="center"/>
          </w:tcPr>
          <w:p>
            <w:pPr>
              <w:keepNext w:val="0"/>
              <w:keepLines w:val="0"/>
              <w:widowControl/>
              <w:suppressLineNumbers w:val="0"/>
              <w:jc w:val="center"/>
              <w:textAlignment w:val="center"/>
              <w:rPr>
                <w:rFonts w:hint="default" w:ascii="宋体" w:hAnsi="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46</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潮州近现代名家诗词研究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陈伟</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noWrap w:val="0"/>
            <w:vAlign w:val="center"/>
          </w:tcPr>
          <w:p>
            <w:pPr>
              <w:keepNext w:val="0"/>
              <w:keepLines w:val="0"/>
              <w:widowControl/>
              <w:suppressLineNumbers w:val="0"/>
              <w:jc w:val="center"/>
              <w:textAlignment w:val="center"/>
              <w:rPr>
                <w:rFonts w:hint="default" w:ascii="宋体" w:hAnsi="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47</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潮州地名文化的海外传播研究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汤燕</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noWrap w:val="0"/>
            <w:vAlign w:val="center"/>
          </w:tcPr>
          <w:p>
            <w:pPr>
              <w:keepNext w:val="0"/>
              <w:keepLines w:val="0"/>
              <w:widowControl/>
              <w:suppressLineNumbers w:val="0"/>
              <w:jc w:val="center"/>
              <w:textAlignment w:val="center"/>
              <w:rPr>
                <w:rFonts w:hint="default" w:ascii="宋体" w:hAnsi="宋体"/>
                <w:color w:val="000000"/>
                <w:sz w:val="22"/>
                <w:szCs w:val="24"/>
                <w:lang w:val="en-US" w:eastAsia="zh-CN"/>
              </w:rPr>
            </w:pPr>
            <w:r>
              <w:rPr>
                <w:rFonts w:hint="eastAsia" w:ascii="宋体" w:hAnsi="宋体"/>
                <w:color w:val="000000"/>
                <w:sz w:val="22"/>
                <w:szCs w:val="24"/>
                <w:lang w:val="en-US" w:eastAsia="zh-CN"/>
              </w:rPr>
              <w:t>48</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潮州民间信仰与宗族观念互构逻辑及民俗治理启示问题研究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黄琳</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noWrap w:val="0"/>
            <w:vAlign w:val="center"/>
          </w:tcPr>
          <w:p>
            <w:pPr>
              <w:keepNext w:val="0"/>
              <w:keepLines w:val="0"/>
              <w:widowControl/>
              <w:suppressLineNumbers w:val="0"/>
              <w:jc w:val="center"/>
              <w:textAlignment w:val="center"/>
              <w:rPr>
                <w:rFonts w:hint="default" w:ascii="宋体" w:hAnsi="宋体"/>
                <w:color w:val="000000"/>
                <w:sz w:val="22"/>
                <w:szCs w:val="24"/>
                <w:lang w:val="en-US" w:eastAsia="zh-CN"/>
              </w:rPr>
            </w:pPr>
            <w:r>
              <w:rPr>
                <w:rFonts w:hint="eastAsia" w:ascii="宋体" w:hAnsi="宋体"/>
                <w:color w:val="000000"/>
                <w:sz w:val="22"/>
                <w:szCs w:val="24"/>
                <w:lang w:val="en-US" w:eastAsia="zh-CN"/>
              </w:rPr>
              <w:t>49</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韧性福利：事实无人抚养儿童反脆弱性的逻辑机理与实践路径研究——基于潮州市45个乡镇的调查</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李炯标</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noWrap w:val="0"/>
            <w:vAlign w:val="center"/>
          </w:tcPr>
          <w:p>
            <w:pPr>
              <w:keepNext w:val="0"/>
              <w:keepLines w:val="0"/>
              <w:widowControl/>
              <w:suppressLineNumbers w:val="0"/>
              <w:jc w:val="center"/>
              <w:textAlignment w:val="center"/>
              <w:rPr>
                <w:rFonts w:hint="default" w:ascii="宋体" w:hAnsi="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党的社会工作参与基层治理的机制与路径研究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庞飞</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noWrap w:val="0"/>
            <w:vAlign w:val="center"/>
          </w:tcPr>
          <w:p>
            <w:pPr>
              <w:keepNext w:val="0"/>
              <w:keepLines w:val="0"/>
              <w:widowControl/>
              <w:suppressLineNumbers w:val="0"/>
              <w:jc w:val="center"/>
              <w:textAlignment w:val="center"/>
              <w:rPr>
                <w:rFonts w:hint="default" w:ascii="宋体" w:hAnsi="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51</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数字经济背景下潮州非遗文旅产业财税结构性失衡治理与税基优化研究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林珊微</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noWrap w:val="0"/>
            <w:vAlign w:val="center"/>
          </w:tcPr>
          <w:p>
            <w:pPr>
              <w:keepNext w:val="0"/>
              <w:keepLines w:val="0"/>
              <w:widowControl/>
              <w:suppressLineNumbers w:val="0"/>
              <w:jc w:val="center"/>
              <w:textAlignment w:val="center"/>
              <w:rPr>
                <w:rFonts w:hint="default" w:ascii="宋体" w:hAnsi="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ESG视角下潮州优势产业绿色创新发展研究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董平</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“百千万工程”背景下潮州市电商产业与乡村振兴的协同发展研究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庄玉莹</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潮州古城申遗中社工驱动的志愿者服务体系创新研究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陈婷</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“新声”传古韵：潮州歌谣的创新改编与传播策略研究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蔡炫琴</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潮州音乐赋能新时代文明实践路径研究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郭娟</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color w:val="000000"/>
                <w:sz w:val="22"/>
                <w:szCs w:val="24"/>
              </w:rPr>
            </w:pPr>
            <w:r>
              <w:rPr>
                <w:rFonts w:hint="eastAsia" w:ascii="宋体" w:hAnsi="宋体"/>
                <w:color w:val="000000"/>
                <w:sz w:val="22"/>
                <w:szCs w:val="24"/>
              </w:rPr>
              <w:t>基于帮扶欠发达地区中小学美育浸润计划框架建设</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——以韩山师范学院美育浸润行动计划为例</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丁晓萍</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cstheme="minorBidi"/>
                <w:color w:val="000000"/>
                <w:kern w:val="2"/>
                <w:sz w:val="22"/>
                <w:szCs w:val="24"/>
                <w:lang w:val="en-US" w:eastAsia="zh-CN" w:bidi="ar-SA"/>
              </w:rPr>
              <w:t>58</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应对洪涝灾害的潮州历史文化名城安全韧性提升对策</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赖文波</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cstheme="minorBidi"/>
                <w:color w:val="000000"/>
                <w:kern w:val="2"/>
                <w:sz w:val="22"/>
                <w:szCs w:val="24"/>
                <w:lang w:val="en-US" w:eastAsia="zh-CN" w:bidi="ar-SA"/>
              </w:rPr>
              <w:t>59</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数字技术驱动下潮州古城文化遗产活态传承与文旅深度融合机制研究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李沐纯</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潮汕家教家风文化在泰国的传播</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高立国</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61</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潮剧舞蹈中的身体语言与文化符号研究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刘波</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香港藏潮剧文献资料研究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杨刘秀子</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暨南大学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63</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渔港经济驱动潮州市海洋牧场全产业链体系高质量发展研究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曹  阳</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广东省农业科学院农业经济与信息研究所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潮州文化符号的重构与“在地—出海”双轨传播路径研究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张 翼</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汕头大学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潮州市融入粤港澳大湾区建设路径研究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余锐颖</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广州大学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66</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潮州弦诗乐在潮州古城“申遗”中的活态传承研究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连珏</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广东技术师范大学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67</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新生代潮籍华侨“文化认同-投资意愿”转化机制实证研究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何东晋</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广东金融学院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cstheme="minorBidi"/>
                <w:color w:val="000000"/>
                <w:kern w:val="2"/>
                <w:sz w:val="22"/>
                <w:szCs w:val="24"/>
                <w:lang w:val="en-US" w:eastAsia="zh-CN" w:bidi="ar-SA"/>
              </w:rPr>
              <w:t>68</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潮州古城“申遗”背景下的婚俗非遗艺术数字化保护与文旅融合研究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曹小琴</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仲恺农业工程学院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cstheme="minorBidi"/>
                <w:color w:val="000000"/>
                <w:kern w:val="2"/>
                <w:sz w:val="22"/>
                <w:szCs w:val="24"/>
                <w:lang w:val="en-US" w:eastAsia="zh-CN" w:bidi="ar-SA"/>
              </w:rPr>
              <w:t>69</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国内外茶类全球重要农业文化遗产保护经验及其对潮州的启示研究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梁勇</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仲恺农业工程学院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70</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数智化时代下基于大数据分析的潮州城市治理模式创新研究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胡世丽</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珠海科技学院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71</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清末民初潮州金漆木雕图像叙事研究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黎雪翚</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广州商学院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72</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非遗数字化设计驱动潮州文化海外传播路径研究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余润生</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广州工商学院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73</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文化符号的代际转译与数字化激活:潮州大吴泥塑题材转型的策略研究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翁振伟</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广州城市理工学院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74</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数字化赋能与活态传承:潮州古城申遗的文化传播策略研究</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李洁瑜</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广东白云学院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8" w:type="dxa"/>
            <w:shd w:val="clear" w:color="auto" w:fill="auto"/>
            <w:noWrap w:val="0"/>
            <w:vAlign w:val="center"/>
          </w:tcPr>
          <w:p>
            <w:pPr>
              <w:keepNext w:val="0"/>
              <w:keepLines w:val="0"/>
              <w:widowControl/>
              <w:suppressLineNumbers w:val="0"/>
              <w:jc w:val="center"/>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56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非遗文化的融合与创新研究——以畲歌和雷剧为例</w:t>
            </w:r>
          </w:p>
        </w:tc>
        <w:tc>
          <w:tcPr>
            <w:tcW w:w="93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distribute"/>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刘强</w:t>
            </w:r>
          </w:p>
        </w:tc>
        <w:tc>
          <w:tcPr>
            <w:tcW w:w="174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广州工商学院</w:t>
            </w:r>
          </w:p>
        </w:tc>
      </w:tr>
    </w:tbl>
    <w:p/>
    <w:sectPr>
      <w:footerReference r:id="rId3" w:type="default"/>
      <w:pgSz w:w="11906" w:h="16838"/>
      <w:pgMar w:top="1701" w:right="1531" w:bottom="1587" w:left="1531" w:header="851" w:footer="992" w:gutter="0"/>
      <w:pgNumType w:fmt="numberInDash"/>
      <w:cols w:space="0" w:num="1"/>
      <w:rtlGutter w:val="0"/>
      <w:docGrid w:type="lines" w:linePitch="6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ZGZhMGZiZGYyNzhmMGQwYWEyNzRiYjI3MDljYjgifQ=="/>
  </w:docVars>
  <w:rsids>
    <w:rsidRoot w:val="00172A27"/>
    <w:rsid w:val="02456802"/>
    <w:rsid w:val="02ED7762"/>
    <w:rsid w:val="0B766CD3"/>
    <w:rsid w:val="0D6441B4"/>
    <w:rsid w:val="10A502DF"/>
    <w:rsid w:val="128034CD"/>
    <w:rsid w:val="15C64A2D"/>
    <w:rsid w:val="1B881CCE"/>
    <w:rsid w:val="22CC680F"/>
    <w:rsid w:val="235E6D90"/>
    <w:rsid w:val="298673A8"/>
    <w:rsid w:val="2F603644"/>
    <w:rsid w:val="313E79B5"/>
    <w:rsid w:val="32963D0B"/>
    <w:rsid w:val="34142C4F"/>
    <w:rsid w:val="375F134B"/>
    <w:rsid w:val="3A4B238E"/>
    <w:rsid w:val="40D317EF"/>
    <w:rsid w:val="413D2ADF"/>
    <w:rsid w:val="41EB681A"/>
    <w:rsid w:val="42042555"/>
    <w:rsid w:val="42075BA1"/>
    <w:rsid w:val="45BB25F7"/>
    <w:rsid w:val="4BC905A4"/>
    <w:rsid w:val="52221E4F"/>
    <w:rsid w:val="55C91D3A"/>
    <w:rsid w:val="56151782"/>
    <w:rsid w:val="563375E9"/>
    <w:rsid w:val="59471747"/>
    <w:rsid w:val="59AA694D"/>
    <w:rsid w:val="611B4D6D"/>
    <w:rsid w:val="6AED1528"/>
    <w:rsid w:val="6C9F56BC"/>
    <w:rsid w:val="6D336AB4"/>
    <w:rsid w:val="748B5C1B"/>
    <w:rsid w:val="76F72263"/>
    <w:rsid w:val="7799497B"/>
    <w:rsid w:val="784D5CA7"/>
    <w:rsid w:val="7B340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308</Words>
  <Characters>344</Characters>
  <Lines>0</Lines>
  <Paragraphs>0</Paragraphs>
  <TotalTime>55</TotalTime>
  <ScaleCrop>false</ScaleCrop>
  <LinksUpToDate>false</LinksUpToDate>
  <CharactersWithSpaces>398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2023-05-05T07:39:00Z</dcterms:created>
  <dc:creator>炜</dc:creator>
  <cp:lastModifiedBy>001</cp:lastModifiedBy>
  <cp:lastPrinted>2025-04-30T09:02:00Z</cp:lastPrinted>
  <dcterms:modified xsi:type="dcterms:W3CDTF">2025-04-30T09:35:19Z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C65841F97C11454180434E75F211C5D7_13</vt:lpwstr>
  </property>
  <property fmtid="{D5CDD505-2E9C-101B-9397-08002B2CF9AE}" pid="4" name="KSOTemplateDocerSaveRecord">
    <vt:lpwstr>eyJoZGlkIjoiNWM2ZGZhMGZiZGYyNzhmMGQwYWEyNzRiYjI3MDljYjgiLCJ1c2VySWQiOiI0MTk2NzY2NTYifQ==</vt:lpwstr>
  </property>
</Properties>
</file>