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48574C">
      <w:pPr>
        <w:spacing w:beforeLines="0" w:afterLines="0" w:line="560" w:lineRule="exact"/>
        <w:jc w:val="left"/>
        <w:outlineLvl w:val="9"/>
        <w:rPr>
          <w:rFonts w:hint="eastAsia" w:eastAsia="仿宋_GB2312"/>
          <w:b/>
          <w:bCs/>
          <w:sz w:val="32"/>
          <w:szCs w:val="32"/>
          <w:lang w:bidi="ar"/>
        </w:rPr>
      </w:pPr>
      <w:r>
        <w:rPr>
          <w:rFonts w:hint="eastAsia" w:eastAsia="仿宋_GB2312"/>
          <w:b/>
          <w:bCs/>
          <w:sz w:val="32"/>
          <w:szCs w:val="32"/>
          <w:lang w:bidi="ar"/>
        </w:rPr>
        <w:t>附件</w:t>
      </w:r>
      <w:r>
        <w:rPr>
          <w:rFonts w:hint="eastAsia" w:eastAsia="仿宋_GB2312"/>
          <w:b/>
          <w:bCs/>
          <w:sz w:val="32"/>
          <w:szCs w:val="32"/>
          <w:lang w:val="en-US" w:eastAsia="zh-CN" w:bidi="ar"/>
        </w:rPr>
        <w:t>2</w:t>
      </w:r>
    </w:p>
    <w:p w14:paraId="7CAF5AAF">
      <w:pPr>
        <w:spacing w:line="560" w:lineRule="exact"/>
        <w:jc w:val="left"/>
        <w:rPr>
          <w:rFonts w:eastAsia="黑体"/>
          <w:bCs/>
          <w:sz w:val="32"/>
          <w:szCs w:val="32"/>
        </w:rPr>
      </w:pPr>
    </w:p>
    <w:p w14:paraId="574C25B1">
      <w:pPr>
        <w:spacing w:line="560" w:lineRule="exact"/>
        <w:jc w:val="center"/>
        <w:rPr>
          <w:rFonts w:hint="eastAsia" w:ascii="方正小标宋简体" w:hAnsi="方正小标宋简体" w:eastAsia="方正小标宋简体" w:cs="方正小标宋简体"/>
          <w:color w:val="000000"/>
          <w:kern w:val="0"/>
          <w:sz w:val="44"/>
          <w:szCs w:val="44"/>
          <w:shd w:val="clear" w:color="auto" w:fill="FFFFFF"/>
        </w:rPr>
      </w:pPr>
      <w:r>
        <w:rPr>
          <w:rFonts w:hint="eastAsia" w:ascii="方正小标宋简体" w:hAnsi="方正小标宋简体" w:eastAsia="方正小标宋简体" w:cs="方正小标宋简体"/>
          <w:b w:val="0"/>
          <w:bCs w:val="0"/>
          <w:i w:val="0"/>
          <w:caps w:val="0"/>
          <w:color w:val="333333"/>
          <w:spacing w:val="0"/>
          <w:sz w:val="44"/>
          <w:szCs w:val="44"/>
          <w:shd w:val="clear" w:color="auto" w:fill="FFFFFF"/>
          <w:lang w:val="en-US" w:eastAsia="zh-CN"/>
        </w:rPr>
        <w:t>潮州</w:t>
      </w:r>
      <w:r>
        <w:rPr>
          <w:rFonts w:hint="eastAsia" w:ascii="方正小标宋简体" w:hAnsi="方正小标宋简体" w:eastAsia="方正小标宋简体" w:cs="方正小标宋简体"/>
          <w:color w:val="000000"/>
          <w:kern w:val="0"/>
          <w:sz w:val="44"/>
          <w:szCs w:val="44"/>
          <w:shd w:val="clear" w:color="auto" w:fill="FFFFFF"/>
          <w:lang w:val="en-US" w:eastAsia="zh-CN"/>
        </w:rPr>
        <w:t>市2024年进一步支持工业企业高质量发展（鼓励企业增资扩产）专项资金项目</w:t>
      </w:r>
      <w:r>
        <w:rPr>
          <w:rFonts w:hint="eastAsia" w:ascii="方正小标宋简体" w:hAnsi="方正小标宋简体" w:eastAsia="方正小标宋简体" w:cs="方正小标宋简体"/>
          <w:color w:val="000000"/>
          <w:kern w:val="0"/>
          <w:sz w:val="44"/>
          <w:szCs w:val="44"/>
          <w:shd w:val="clear" w:color="auto" w:fill="FFFFFF"/>
        </w:rPr>
        <w:t>库</w:t>
      </w:r>
    </w:p>
    <w:p w14:paraId="102F0273">
      <w:pPr>
        <w:spacing w:line="560" w:lineRule="exact"/>
        <w:jc w:val="center"/>
        <w:rPr>
          <w:b/>
          <w:bCs/>
          <w:sz w:val="44"/>
          <w:szCs w:val="44"/>
        </w:rPr>
      </w:pPr>
      <w:r>
        <w:rPr>
          <w:rFonts w:hint="eastAsia" w:ascii="方正小标宋简体" w:hAnsi="方正小标宋简体" w:eastAsia="方正小标宋简体" w:cs="方正小标宋简体"/>
          <w:color w:val="000000"/>
          <w:kern w:val="0"/>
          <w:sz w:val="44"/>
          <w:szCs w:val="44"/>
          <w:shd w:val="clear" w:color="auto" w:fill="FFFFFF"/>
        </w:rPr>
        <w:t>申请材料要求</w:t>
      </w:r>
    </w:p>
    <w:p w14:paraId="695F48D8">
      <w:pPr>
        <w:spacing w:line="560" w:lineRule="exact"/>
        <w:ind w:firstLine="640" w:firstLineChars="200"/>
        <w:rPr>
          <w:rFonts w:eastAsia="仿宋_GB2312"/>
          <w:color w:val="000000"/>
          <w:kern w:val="0"/>
          <w:sz w:val="32"/>
          <w:szCs w:val="32"/>
        </w:rPr>
      </w:pPr>
    </w:p>
    <w:p w14:paraId="12E6836E">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14:paraId="25B1B711">
      <w:pPr>
        <w:keepNext w:val="0"/>
        <w:keepLines w:val="0"/>
        <w:widowControl/>
        <w:suppressLineNumbers w:val="0"/>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潮州市</w:t>
      </w:r>
      <w:r>
        <w:rPr>
          <w:rFonts w:hint="eastAsia" w:eastAsia="仿宋_GB2312" w:cs="Times New Roman"/>
          <w:sz w:val="32"/>
          <w:szCs w:val="32"/>
          <w:lang w:val="zh-CN"/>
        </w:rPr>
        <w:t>2024年进一步支持工业企业高质量发展（鼓励企业增资扩产）专项资金项目</w:t>
      </w:r>
      <w:r>
        <w:rPr>
          <w:rFonts w:hint="default" w:ascii="Times New Roman" w:hAnsi="Times New Roman" w:eastAsia="仿宋_GB2312" w:cs="Times New Roman"/>
          <w:sz w:val="32"/>
          <w:szCs w:val="32"/>
          <w:lang w:val="zh-CN"/>
        </w:rPr>
        <w:t>库申请报告</w:t>
      </w:r>
      <w:r>
        <w:rPr>
          <w:rFonts w:hint="eastAsia" w:ascii="仿宋_GB2312" w:hAnsi="仿宋_GB2312" w:eastAsia="仿宋_GB2312" w:cs="仿宋_GB2312"/>
          <w:color w:val="000000"/>
          <w:kern w:val="0"/>
          <w:sz w:val="32"/>
          <w:szCs w:val="32"/>
        </w:rPr>
        <w:t>”，标明申报单位、申报日期</w:t>
      </w:r>
      <w:r>
        <w:rPr>
          <w:rFonts w:hint="eastAsia" w:ascii="仿宋_GB2312" w:hAnsi="仿宋_GB2312" w:eastAsia="仿宋_GB2312" w:cs="仿宋_GB2312"/>
          <w:color w:val="000000"/>
          <w:kern w:val="0"/>
          <w:sz w:val="32"/>
          <w:szCs w:val="32"/>
          <w:lang w:eastAsia="zh-CN"/>
        </w:rPr>
        <w:t>等信息</w:t>
      </w:r>
      <w:r>
        <w:rPr>
          <w:rFonts w:hint="eastAsia" w:ascii="仿宋_GB2312" w:hAnsi="仿宋_GB2312" w:eastAsia="仿宋_GB2312" w:cs="仿宋_GB2312"/>
          <w:color w:val="000000"/>
          <w:kern w:val="0"/>
          <w:sz w:val="32"/>
          <w:szCs w:val="32"/>
        </w:rPr>
        <w:t>，目录应列明所提交的各种文件材料及页码。</w:t>
      </w:r>
    </w:p>
    <w:p w14:paraId="4445EAC7">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4</w:t>
      </w:r>
      <w:r>
        <w:rPr>
          <w:rFonts w:eastAsia="仿宋_GB2312"/>
          <w:sz w:val="32"/>
          <w:szCs w:val="32"/>
        </w:rPr>
        <w:t>）</w:t>
      </w:r>
    </w:p>
    <w:p w14:paraId="701BF377">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14:paraId="226F1E26">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潮州市</w:t>
      </w:r>
      <w:r>
        <w:rPr>
          <w:rFonts w:hint="eastAsia" w:eastAsia="仿宋_GB2312" w:cs="Times New Roman"/>
          <w:sz w:val="32"/>
          <w:szCs w:val="32"/>
          <w:lang w:val="zh-CN"/>
        </w:rPr>
        <w:t>2024年进一步支持工业企业高质量发展（鼓励企业增资扩产）专项资金项目</w:t>
      </w:r>
      <w:r>
        <w:rPr>
          <w:rFonts w:hint="eastAsia" w:ascii="仿宋_GB2312" w:hAnsi="仿宋_GB2312" w:eastAsia="仿宋_GB2312" w:cs="仿宋_GB2312"/>
          <w:sz w:val="32"/>
          <w:szCs w:val="32"/>
        </w:rPr>
        <w:t>申请报告编写提纲：</w:t>
      </w:r>
    </w:p>
    <w:p w14:paraId="01E07BB3">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（一）</w:t>
      </w:r>
      <w:r>
        <w:rPr>
          <w:rFonts w:hint="eastAsia" w:ascii="黑体" w:hAnsi="黑体" w:eastAsia="黑体" w:cs="黑体"/>
          <w:color w:val="000000"/>
          <w:sz w:val="32"/>
          <w:szCs w:val="32"/>
        </w:rPr>
        <w:t>申报单位概况</w:t>
      </w:r>
    </w:p>
    <w:p w14:paraId="040A1D90">
      <w:pPr>
        <w:pStyle w:val="3"/>
        <w:numPr>
          <w:ilvl w:val="0"/>
          <w:numId w:val="0"/>
        </w:numPr>
        <w:ind w:firstLine="640" w:firstLineChars="200"/>
        <w:outlineLvl w:val="9"/>
        <w:rPr>
          <w:rFonts w:hint="default" w:ascii="黑体" w:hAnsi="黑体" w:eastAsia="黑体" w:cs="黑体"/>
          <w:color w:val="000000"/>
          <w:kern w:val="0"/>
          <w:sz w:val="32"/>
          <w:szCs w:val="32"/>
          <w:lang w:val="en-US" w:eastAsia="zh-CN" w:bidi="ar-SA"/>
        </w:rPr>
      </w:pPr>
      <w:r>
        <w:rPr>
          <w:rFonts w:ascii="仿宋_GB2312" w:hAnsi="仿宋_GB2312" w:eastAsia="仿宋_GB2312" w:cs="仿宋_GB2312"/>
          <w:color w:val="000000"/>
          <w:sz w:val="32"/>
          <w:szCs w:val="32"/>
        </w:rPr>
        <w:t>项目</w:t>
      </w:r>
      <w:r>
        <w:rPr>
          <w:rFonts w:hint="eastAsia" w:ascii="仿宋_GB2312" w:hAnsi="仿宋_GB2312" w:eastAsia="仿宋_GB2312" w:cs="仿宋_GB2312"/>
          <w:color w:val="000000"/>
          <w:sz w:val="32"/>
          <w:szCs w:val="32"/>
        </w:rPr>
        <w:t>单位</w:t>
      </w:r>
      <w:r>
        <w:rPr>
          <w:rFonts w:ascii="仿宋_GB2312" w:hAnsi="仿宋_GB2312" w:eastAsia="仿宋_GB2312" w:cs="仿宋_GB2312"/>
          <w:color w:val="000000"/>
          <w:sz w:val="32"/>
          <w:szCs w:val="32"/>
        </w:rPr>
        <w:t>设立情况、股权结构、历史沿革，主要股东概况，主营业务情况，</w:t>
      </w:r>
      <w:r>
        <w:rPr>
          <w:rFonts w:hint="eastAsia" w:ascii="仿宋_GB2312" w:hAnsi="仿宋_GB2312" w:eastAsia="仿宋_GB2312" w:cs="仿宋_GB2312"/>
          <w:color w:val="000000"/>
          <w:sz w:val="32"/>
          <w:szCs w:val="32"/>
          <w:lang w:eastAsia="zh-CN"/>
        </w:rPr>
        <w:t>在行业中的地位和竞争力，现有生产、研发能力，</w:t>
      </w:r>
      <w:r>
        <w:rPr>
          <w:rFonts w:ascii="仿宋_GB2312" w:hAnsi="仿宋_GB2312" w:eastAsia="仿宋_GB2312" w:cs="仿宋_GB2312"/>
          <w:color w:val="000000"/>
          <w:sz w:val="32"/>
          <w:szCs w:val="32"/>
        </w:rPr>
        <w:t>近期财务状况，主要投资项目，未来发展战略等</w:t>
      </w:r>
      <w:r>
        <w:rPr>
          <w:rFonts w:hint="eastAsia" w:ascii="仿宋_GB2312" w:hAnsi="仿宋_GB2312" w:eastAsia="仿宋_GB2312" w:cs="仿宋_GB2312"/>
          <w:color w:val="000000"/>
          <w:sz w:val="32"/>
          <w:szCs w:val="32"/>
          <w:lang w:eastAsia="zh-CN"/>
        </w:rPr>
        <w:t>，项目单位</w:t>
      </w:r>
      <w:r>
        <w:rPr>
          <w:rFonts w:hint="eastAsia" w:eastAsia="仿宋_GB2312"/>
          <w:color w:val="auto"/>
          <w:sz w:val="32"/>
          <w:szCs w:val="32"/>
          <w:lang w:eastAsia="zh-CN"/>
        </w:rPr>
        <w:t>近</w:t>
      </w:r>
      <w:r>
        <w:rPr>
          <w:rFonts w:hint="eastAsia" w:eastAsia="仿宋_GB2312"/>
          <w:color w:val="auto"/>
          <w:sz w:val="32"/>
          <w:szCs w:val="32"/>
          <w:lang w:val="en-US" w:eastAsia="zh-CN"/>
        </w:rPr>
        <w:t>5</w:t>
      </w:r>
      <w:r>
        <w:rPr>
          <w:rFonts w:hint="eastAsia" w:eastAsia="仿宋_GB2312"/>
          <w:color w:val="auto"/>
          <w:sz w:val="32"/>
          <w:szCs w:val="32"/>
          <w:lang w:eastAsia="zh-CN"/>
        </w:rPr>
        <w:t>年来获得或申请各级财政资金支持情况【具体年度、专项名称（属国家、省、市专项）、项目名称、是否获得奖补资金以及奖补金额】</w:t>
      </w:r>
      <w:r>
        <w:rPr>
          <w:rFonts w:ascii="仿宋_GB2312" w:hAnsi="仿宋_GB2312" w:eastAsia="仿宋_GB2312" w:cs="仿宋_GB2312"/>
          <w:color w:val="000000"/>
          <w:sz w:val="32"/>
          <w:szCs w:val="32"/>
        </w:rPr>
        <w:t>。</w:t>
      </w:r>
      <w:r>
        <w:rPr>
          <w:rFonts w:hint="eastAsia" w:eastAsia="仿宋_GB2312"/>
          <w:sz w:val="32"/>
          <w:szCs w:val="32"/>
          <w:lang w:eastAsia="zh-CN"/>
        </w:rPr>
        <w:t>项目单位获得各级各部门认定的有关资质文件（包括但不限于专精特新、单项冠军、“链主”企业等）；项目获得的有关发明、专利等，以及项目单位认为需提供的其他资料。</w:t>
      </w:r>
      <w:r>
        <w:rPr>
          <w:rFonts w:hint="eastAsia" w:ascii="黑体" w:hAnsi="黑体" w:eastAsia="黑体" w:cs="黑体"/>
          <w:color w:val="000000"/>
          <w:kern w:val="0"/>
          <w:sz w:val="32"/>
          <w:szCs w:val="32"/>
          <w:lang w:val="en-US" w:eastAsia="zh-CN" w:bidi="ar-SA"/>
        </w:rPr>
        <w:t xml:space="preserve">    </w:t>
      </w:r>
    </w:p>
    <w:p w14:paraId="170BBA96">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424242"/>
          <w:sz w:val="31"/>
          <w:szCs w:val="31"/>
          <w:shd w:val="clear" w:color="auto" w:fill="FFFFFF"/>
        </w:rPr>
      </w:pPr>
      <w:r>
        <w:rPr>
          <w:rFonts w:hint="eastAsia" w:ascii="黑体" w:hAnsi="黑体" w:eastAsia="黑体" w:cs="黑体"/>
          <w:color w:val="000000"/>
          <w:sz w:val="32"/>
          <w:szCs w:val="32"/>
          <w:lang w:eastAsia="zh-CN"/>
        </w:rPr>
        <w:t>（二）</w:t>
      </w:r>
      <w:r>
        <w:rPr>
          <w:rFonts w:hint="eastAsia" w:ascii="黑体" w:hAnsi="黑体" w:eastAsia="黑体" w:cs="黑体"/>
          <w:color w:val="000000"/>
          <w:sz w:val="32"/>
          <w:szCs w:val="32"/>
        </w:rPr>
        <w:t>项目概况</w:t>
      </w:r>
    </w:p>
    <w:p w14:paraId="7D5682E1">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项目建设的基本情况，包括建设背景、建设地点、主要建设内容和规模、</w:t>
      </w:r>
      <w:r>
        <w:rPr>
          <w:rFonts w:hint="eastAsia" w:ascii="仿宋_GB2312" w:hAnsi="仿宋_GB2312" w:eastAsia="仿宋_GB2312" w:cs="仿宋_GB2312"/>
          <w:color w:val="000000"/>
          <w:sz w:val="32"/>
          <w:szCs w:val="32"/>
          <w:lang w:val="en-US" w:eastAsia="zh-CN"/>
        </w:rPr>
        <w:t>建设进度、</w:t>
      </w:r>
      <w:r>
        <w:rPr>
          <w:rFonts w:ascii="仿宋_GB2312" w:hAnsi="仿宋_GB2312" w:eastAsia="仿宋_GB2312" w:cs="仿宋_GB2312"/>
          <w:color w:val="000000"/>
          <w:sz w:val="32"/>
          <w:szCs w:val="32"/>
        </w:rPr>
        <w:t>产品和工程技术方案、投资规模和资金筹措方案等内容</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主要设备选型和配套工程、项目负责人基本情况；现有技术、装备等支持配套条件的落实情况，</w:t>
      </w:r>
      <w:r>
        <w:rPr>
          <w:rFonts w:ascii="仿宋_GB2312" w:hAnsi="仿宋_GB2312" w:eastAsia="仿宋_GB2312" w:cs="仿宋_GB2312"/>
          <w:color w:val="000000"/>
          <w:sz w:val="32"/>
          <w:szCs w:val="32"/>
        </w:rPr>
        <w:t>建设目标及主要技术经济指标，阐述项目必要性及可行性。</w:t>
      </w:r>
      <w:r>
        <w:rPr>
          <w:rFonts w:hint="eastAsia" w:ascii="仿宋_GB2312" w:hAnsi="仿宋_GB2312" w:eastAsia="仿宋_GB2312" w:cs="仿宋_GB2312"/>
          <w:color w:val="000000"/>
          <w:sz w:val="32"/>
          <w:szCs w:val="32"/>
          <w:lang w:eastAsia="zh-CN"/>
        </w:rPr>
        <w:t>项目</w:t>
      </w:r>
      <w:r>
        <w:rPr>
          <w:rFonts w:hint="eastAsia" w:eastAsia="仿宋_GB2312"/>
          <w:color w:val="auto"/>
          <w:sz w:val="32"/>
          <w:szCs w:val="32"/>
          <w:lang w:eastAsia="zh-CN"/>
        </w:rPr>
        <w:t>获得或申请各级财政资金支持情况【具体年度、专项名称（属国家、省、市专项）、是否获得奖补资金以及奖补金额】</w:t>
      </w:r>
      <w:r>
        <w:rPr>
          <w:rFonts w:ascii="仿宋_GB2312" w:hAnsi="仿宋_GB2312" w:eastAsia="仿宋_GB2312" w:cs="仿宋_GB2312"/>
          <w:color w:val="000000"/>
          <w:sz w:val="32"/>
          <w:szCs w:val="32"/>
        </w:rPr>
        <w:t>。</w:t>
      </w:r>
    </w:p>
    <w:p w14:paraId="2E012B69">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（三）</w:t>
      </w:r>
      <w:r>
        <w:rPr>
          <w:rFonts w:hint="eastAsia" w:ascii="黑体" w:hAnsi="黑体" w:eastAsia="黑体" w:cs="黑体"/>
          <w:color w:val="000000"/>
          <w:sz w:val="32"/>
          <w:szCs w:val="32"/>
        </w:rPr>
        <w:t>项目实施条件</w:t>
      </w:r>
    </w:p>
    <w:p w14:paraId="33C29A95">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ascii="仿宋_GB2312" w:hAnsi="仿宋_GB2312" w:eastAsia="仿宋_GB2312" w:cs="仿宋_GB2312"/>
          <w:color w:val="000000"/>
          <w:sz w:val="32"/>
          <w:szCs w:val="32"/>
        </w:rPr>
        <w:t>项目建设招投标方案，节能方案分析，建设用地、环境保护和生态影响情况分析，安全生产、消防等措施方案等</w:t>
      </w:r>
      <w:r>
        <w:rPr>
          <w:rFonts w:hint="eastAsia" w:ascii="仿宋_GB2312" w:hAnsi="仿宋_GB2312" w:eastAsia="仿宋_GB2312" w:cs="仿宋_GB2312"/>
          <w:color w:val="000000"/>
          <w:sz w:val="32"/>
          <w:szCs w:val="32"/>
        </w:rPr>
        <w:t>。</w:t>
      </w:r>
    </w:p>
    <w:p w14:paraId="40BCE8BF">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（四）</w:t>
      </w:r>
      <w:r>
        <w:rPr>
          <w:rFonts w:hint="eastAsia" w:ascii="黑体" w:hAnsi="黑体" w:eastAsia="黑体" w:cs="黑体"/>
          <w:color w:val="000000"/>
          <w:sz w:val="32"/>
          <w:szCs w:val="32"/>
        </w:rPr>
        <w:t>经济和社会影响分析</w:t>
      </w:r>
    </w:p>
    <w:p w14:paraId="3210680B">
      <w:pPr>
        <w:spacing w:line="560" w:lineRule="exact"/>
        <w:ind w:firstLine="640" w:firstLineChars="200"/>
        <w:rPr>
          <w:rFonts w:eastAsia="仿宋_GB2312"/>
          <w:sz w:val="32"/>
          <w:szCs w:val="32"/>
        </w:rPr>
      </w:pPr>
      <w:r>
        <w:rPr>
          <w:rFonts w:eastAsia="仿宋_GB2312"/>
          <w:sz w:val="32"/>
          <w:szCs w:val="32"/>
        </w:rPr>
        <w:t>经济效益或效果分析：评价项目的经济合理性，包括产能规模、财务分析、风险分析等。</w:t>
      </w:r>
    </w:p>
    <w:p w14:paraId="4AF2E785">
      <w:pPr>
        <w:spacing w:line="560" w:lineRule="exact"/>
        <w:ind w:firstLine="640" w:firstLineChars="200"/>
        <w:rPr>
          <w:rFonts w:eastAsia="仿宋_GB2312"/>
          <w:sz w:val="32"/>
          <w:szCs w:val="32"/>
        </w:rPr>
      </w:pPr>
      <w:r>
        <w:rPr>
          <w:rFonts w:eastAsia="仿宋_GB2312"/>
          <w:sz w:val="32"/>
          <w:szCs w:val="32"/>
        </w:rPr>
        <w:t>行业影响分析：分析项目对所在行业及关联产业发展的影响及带动效应。</w:t>
      </w:r>
    </w:p>
    <w:p w14:paraId="5F4EE02A">
      <w:pPr>
        <w:spacing w:line="560" w:lineRule="exact"/>
        <w:ind w:firstLine="640" w:firstLineChars="200"/>
        <w:rPr>
          <w:rFonts w:eastAsia="仿宋_GB2312"/>
          <w:sz w:val="32"/>
          <w:szCs w:val="32"/>
        </w:rPr>
      </w:pPr>
      <w:r>
        <w:rPr>
          <w:rFonts w:eastAsia="仿宋_GB2312"/>
          <w:sz w:val="32"/>
          <w:szCs w:val="32"/>
        </w:rPr>
        <w:t>社会影响效果分析：阐述项目的建设及运营活动对项目所在地可能产生的社会影响和社会效益。</w:t>
      </w:r>
    </w:p>
    <w:p w14:paraId="1044F1DD">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（五）项目对企业的发展作用</w:t>
      </w:r>
    </w:p>
    <w:p w14:paraId="4325BA5C">
      <w:pPr>
        <w:spacing w:line="560" w:lineRule="exact"/>
        <w:ind w:firstLine="640" w:firstLineChars="200"/>
        <w:rPr>
          <w:rFonts w:hint="eastAsia" w:ascii="黑体" w:hAnsi="黑体" w:eastAsia="黑体" w:cs="黑体"/>
          <w:color w:val="000000"/>
          <w:sz w:val="32"/>
          <w:szCs w:val="32"/>
          <w:lang w:eastAsia="zh-CN"/>
        </w:rPr>
      </w:pPr>
      <w:r>
        <w:rPr>
          <w:rFonts w:eastAsia="仿宋_GB2312"/>
          <w:sz w:val="32"/>
          <w:szCs w:val="32"/>
        </w:rPr>
        <w:t>包括项目的实施对企业发展在技术</w:t>
      </w:r>
      <w:r>
        <w:rPr>
          <w:rFonts w:hint="eastAsia" w:eastAsia="仿宋_GB2312"/>
          <w:sz w:val="32"/>
          <w:szCs w:val="32"/>
          <w:lang w:eastAsia="zh-CN"/>
        </w:rPr>
        <w:t>等</w:t>
      </w:r>
      <w:r>
        <w:rPr>
          <w:rFonts w:eastAsia="仿宋_GB2312"/>
          <w:sz w:val="32"/>
          <w:szCs w:val="32"/>
        </w:rPr>
        <w:t>方面的积极作用、项目可持续发展的情况，预期的经济效益等。</w:t>
      </w:r>
    </w:p>
    <w:p w14:paraId="2DBEC961">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left="0" w:leftChars="0" w:right="0" w:rightChars="0" w:firstLine="640" w:firstLineChars="200"/>
        <w:textAlignment w:val="auto"/>
        <w:outlineLvl w:val="9"/>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（六）</w:t>
      </w:r>
      <w:r>
        <w:rPr>
          <w:rFonts w:hint="eastAsia" w:ascii="黑体" w:hAnsi="黑体" w:eastAsia="黑体" w:cs="黑体"/>
          <w:color w:val="000000"/>
          <w:sz w:val="32"/>
          <w:szCs w:val="32"/>
        </w:rPr>
        <w:t>风险因素</w:t>
      </w:r>
    </w:p>
    <w:p w14:paraId="720C01F4">
      <w:pPr>
        <w:pStyle w:val="3"/>
        <w:ind w:firstLine="640" w:firstLineChars="200"/>
        <w:outlineLvl w:val="9"/>
        <w:rPr>
          <w:rFonts w:hint="default" w:ascii="黑体" w:hAnsi="黑体" w:eastAsia="黑体" w:cs="黑体"/>
          <w:color w:val="000000"/>
          <w:kern w:val="0"/>
          <w:sz w:val="32"/>
          <w:szCs w:val="32"/>
          <w:lang w:val="en-US" w:eastAsia="zh-CN" w:bidi="ar-SA"/>
        </w:rPr>
      </w:pPr>
      <w:r>
        <w:rPr>
          <w:rFonts w:ascii="仿宋_GB2312" w:hAnsi="仿宋_GB2312" w:eastAsia="仿宋_GB2312" w:cs="仿宋_GB2312"/>
          <w:color w:val="000000"/>
          <w:sz w:val="32"/>
          <w:szCs w:val="32"/>
        </w:rPr>
        <w:t>项目实施存在的不确定因素，包括但不限于行业、政策风险；</w:t>
      </w:r>
      <w:r>
        <w:rPr>
          <w:rFonts w:hint="eastAsia" w:ascii="仿宋_GB2312" w:hAnsi="仿宋_GB2312" w:eastAsia="仿宋_GB2312" w:cs="仿宋_GB2312"/>
          <w:color w:val="000000"/>
          <w:sz w:val="32"/>
          <w:szCs w:val="32"/>
        </w:rPr>
        <w:t>建设</w:t>
      </w:r>
      <w:r>
        <w:rPr>
          <w:rFonts w:ascii="仿宋_GB2312" w:hAnsi="仿宋_GB2312" w:eastAsia="仿宋_GB2312" w:cs="仿宋_GB2312"/>
          <w:color w:val="000000"/>
          <w:sz w:val="32"/>
          <w:szCs w:val="32"/>
        </w:rPr>
        <w:t>达不到预期效果的风险等。</w:t>
      </w:r>
    </w:p>
    <w:p w14:paraId="7602E143">
      <w:pPr>
        <w:pStyle w:val="3"/>
        <w:ind w:firstLine="640" w:firstLineChars="200"/>
        <w:outlineLvl w:val="9"/>
        <w:rPr>
          <w:rFonts w:eastAsia="仿宋_GB2312"/>
          <w:b/>
          <w:bCs/>
          <w:sz w:val="32"/>
          <w:szCs w:val="32"/>
        </w:rPr>
      </w:pPr>
      <w:r>
        <w:rPr>
          <w:rFonts w:eastAsia="黑体"/>
          <w:color w:val="000000"/>
          <w:kern w:val="0"/>
          <w:sz w:val="32"/>
          <w:szCs w:val="32"/>
        </w:rPr>
        <w:t>四、附件</w:t>
      </w:r>
    </w:p>
    <w:p w14:paraId="42CF66C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eastAsia="仿宋_GB2312"/>
          <w:sz w:val="32"/>
          <w:szCs w:val="32"/>
          <w:lang w:val="en-US" w:eastAsia="zh-CN"/>
        </w:rPr>
        <w:t>1.</w:t>
      </w:r>
      <w:r>
        <w:rPr>
          <w:rFonts w:hint="eastAsia" w:ascii="仿宋_GB2312" w:hAnsi="仿宋_GB2312" w:eastAsia="仿宋_GB2312" w:cs="仿宋_GB2312"/>
          <w:i w:val="0"/>
          <w:iCs w:val="0"/>
          <w:caps w:val="0"/>
          <w:color w:val="000000"/>
          <w:spacing w:val="0"/>
          <w:sz w:val="32"/>
          <w:szCs w:val="32"/>
          <w:shd w:val="clear" w:color="auto" w:fill="FFFFFF"/>
          <w:lang w:val="en-US" w:eastAsia="zh-CN"/>
        </w:rPr>
        <w:t>项目单位营业执照复印件；</w:t>
      </w:r>
    </w:p>
    <w:p w14:paraId="313F53EF">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2.项目实施地投资主管部门核准、审批和备案等立项文件；</w:t>
      </w:r>
    </w:p>
    <w:p w14:paraId="1A4862B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3.项目建设</w:t>
      </w:r>
      <w:r>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t>期内涉及的各年度审计报告</w:t>
      </w:r>
      <w:r>
        <w:rPr>
          <w:rFonts w:hint="eastAsia" w:ascii="仿宋_GB2312" w:hAnsi="仿宋_GB2312" w:eastAsia="仿宋_GB2312" w:cs="仿宋_GB2312"/>
          <w:i w:val="0"/>
          <w:iCs w:val="0"/>
          <w:caps w:val="0"/>
          <w:color w:val="000000"/>
          <w:spacing w:val="0"/>
          <w:sz w:val="32"/>
          <w:szCs w:val="32"/>
          <w:shd w:val="clear" w:color="auto" w:fill="FFFFFF"/>
          <w:lang w:val="en-US" w:eastAsia="zh-CN"/>
        </w:rPr>
        <w:t>；</w:t>
      </w:r>
    </w:p>
    <w:p w14:paraId="74E4F7BD">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4.项目申报投资奖励的新增实际固定资产投资明细清单（附件5）和相关凭证。通过发票、合同、银行付款凭证、项目审计报告等确认项目投资规模及实际完成固定资产投资情况；</w:t>
      </w:r>
      <w:r>
        <w:rPr>
          <w:rFonts w:eastAsia="仿宋_GB2312"/>
          <w:color w:val="000000"/>
          <w:sz w:val="32"/>
        </w:rPr>
        <w:t>对</w:t>
      </w:r>
      <w:r>
        <w:rPr>
          <w:rFonts w:hint="eastAsia" w:eastAsia="仿宋_GB2312"/>
          <w:color w:val="000000"/>
          <w:sz w:val="32"/>
          <w:lang w:eastAsia="zh-CN"/>
        </w:rPr>
        <w:t>固定资产投资按附件</w:t>
      </w:r>
      <w:r>
        <w:rPr>
          <w:rFonts w:hint="eastAsia" w:eastAsia="仿宋_GB2312"/>
          <w:color w:val="000000"/>
          <w:sz w:val="32"/>
          <w:lang w:val="en-US" w:eastAsia="zh-CN"/>
        </w:rPr>
        <w:t>5</w:t>
      </w:r>
      <w:r>
        <w:rPr>
          <w:rFonts w:hint="eastAsia" w:ascii="仿宋_GB2312" w:hAnsi="仿宋_GB2312" w:eastAsia="仿宋_GB2312" w:cs="仿宋_GB2312"/>
          <w:sz w:val="32"/>
        </w:rPr>
        <w:t>填写设备明细表</w:t>
      </w:r>
      <w:r>
        <w:rPr>
          <w:rFonts w:eastAsia="仿宋_GB2312"/>
          <w:color w:val="000000"/>
          <w:sz w:val="32"/>
        </w:rPr>
        <w:t>，</w:t>
      </w:r>
      <w:r>
        <w:rPr>
          <w:rFonts w:hint="eastAsia" w:eastAsia="仿宋_GB2312"/>
          <w:sz w:val="32"/>
          <w:lang w:eastAsia="zh-CN"/>
        </w:rPr>
        <w:t>按照设备清单顺序号整理，逐项固定资产佐证材料请按照合同—发票—付款凭证—设备或固定资产照片—设备铭牌照片—转固</w:t>
      </w:r>
      <w:bookmarkStart w:id="0" w:name="_GoBack"/>
      <w:r>
        <w:rPr>
          <w:rFonts w:hint="eastAsia" w:eastAsia="仿宋_GB2312"/>
          <w:b w:val="0"/>
          <w:bCs w:val="0"/>
          <w:sz w:val="32"/>
          <w:lang w:eastAsia="zh-CN"/>
        </w:rPr>
        <w:t>凭证等顺序附上佐证材料；</w:t>
      </w:r>
    </w:p>
    <w:p w14:paraId="64D8BA5A">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t>6.项目建设现场施工进度、厂房、设备（含铭牌）等能证明项目投资真实性的图片资料；</w:t>
      </w:r>
    </w:p>
    <w:p w14:paraId="5E817DC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t>7.承诺书（附件8）；</w:t>
      </w:r>
    </w:p>
    <w:p w14:paraId="656D2284">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pPr>
      <w:r>
        <w:rPr>
          <w:rFonts w:hint="eastAsia" w:ascii="仿宋_GB2312" w:hAnsi="仿宋_GB2312" w:eastAsia="仿宋_GB2312" w:cs="仿宋_GB2312"/>
          <w:b w:val="0"/>
          <w:bCs w:val="0"/>
          <w:i w:val="0"/>
          <w:iCs w:val="0"/>
          <w:caps w:val="0"/>
          <w:color w:val="000000"/>
          <w:spacing w:val="0"/>
          <w:sz w:val="32"/>
          <w:szCs w:val="32"/>
          <w:shd w:val="clear" w:color="auto" w:fill="FFFFFF"/>
          <w:lang w:val="en-US" w:eastAsia="zh-CN"/>
        </w:rPr>
        <w:t>8.项目建设涉及的环评、节能、安全、规划用地、施工许可、依法纳统等证明文件；</w:t>
      </w:r>
    </w:p>
    <w:p w14:paraId="2BAA8545">
      <w:pPr>
        <w:pStyle w:val="3"/>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9.项目单位认为需提供的其他材</w:t>
      </w:r>
      <w:bookmarkEnd w:id="0"/>
      <w:r>
        <w:rPr>
          <w:rFonts w:hint="eastAsia" w:ascii="仿宋_GB2312" w:hAnsi="仿宋_GB2312" w:eastAsia="仿宋_GB2312" w:cs="仿宋_GB2312"/>
          <w:sz w:val="32"/>
          <w:szCs w:val="32"/>
          <w:lang w:val="en-US" w:eastAsia="zh-CN"/>
        </w:rPr>
        <w:t>料。</w:t>
      </w:r>
    </w:p>
    <w:p w14:paraId="43A9A343">
      <w:pPr>
        <w:pStyle w:val="3"/>
        <w:ind w:firstLine="640" w:firstLineChars="200"/>
        <w:outlineLvl w:val="9"/>
        <w:rPr>
          <w:rFonts w:hint="eastAsia" w:eastAsia="黑体"/>
          <w:color w:val="000000"/>
          <w:kern w:val="0"/>
          <w:sz w:val="32"/>
          <w:szCs w:val="32"/>
          <w:lang w:val="en-US" w:eastAsia="zh-CN"/>
        </w:rPr>
      </w:pPr>
      <w:r>
        <w:rPr>
          <w:rFonts w:hint="eastAsia" w:eastAsia="黑体"/>
          <w:color w:val="000000"/>
          <w:kern w:val="0"/>
          <w:sz w:val="32"/>
          <w:szCs w:val="32"/>
          <w:lang w:val="en-US" w:eastAsia="zh-CN"/>
        </w:rPr>
        <w:t>五、申报材料编制要求</w:t>
      </w:r>
    </w:p>
    <w:p w14:paraId="1D0C22A5">
      <w:pPr>
        <w:pStyle w:val="10"/>
        <w:numPr>
          <w:ilvl w:val="0"/>
          <w:numId w:val="0"/>
        </w:numPr>
        <w:spacing w:beforeLines="0" w:afterLines="0"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1.申报材料应真实、规范、完整、清晰，需编制目录和页码，按上述顺序依次编排，用A4纸张双面打印或复印、胶装成册，加盖公章和骑缝章。</w:t>
      </w:r>
    </w:p>
    <w:p w14:paraId="20CA4644">
      <w:pPr>
        <w:pStyle w:val="10"/>
        <w:numPr>
          <w:ilvl w:val="0"/>
          <w:numId w:val="0"/>
        </w:numPr>
        <w:spacing w:beforeLines="0" w:afterLines="0"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2.对申报资料提供复印件应确保与原件一致，逐页注上“与原件相符，对其真实性负责”并加盖申报单位公章。</w:t>
      </w:r>
    </w:p>
    <w:p w14:paraId="4CEE54C3"/>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79C41">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C3D0AC">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0C3D0AC">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58944">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lZDM3MDMwNjM3YjJkZWI0ZjQ5MTU2YWM1YjczZDAifQ=="/>
  </w:docVars>
  <w:rsids>
    <w:rsidRoot w:val="5DC85EC9"/>
    <w:rsid w:val="009A1FC9"/>
    <w:rsid w:val="00CA0599"/>
    <w:rsid w:val="00F02D4B"/>
    <w:rsid w:val="01D70F1E"/>
    <w:rsid w:val="02715BEE"/>
    <w:rsid w:val="03136B76"/>
    <w:rsid w:val="050E5107"/>
    <w:rsid w:val="06884772"/>
    <w:rsid w:val="07B94A44"/>
    <w:rsid w:val="081D4C36"/>
    <w:rsid w:val="08380A35"/>
    <w:rsid w:val="09802174"/>
    <w:rsid w:val="0AF330A0"/>
    <w:rsid w:val="0C0424E8"/>
    <w:rsid w:val="0D14489B"/>
    <w:rsid w:val="0D310291"/>
    <w:rsid w:val="0EF5B345"/>
    <w:rsid w:val="10687C90"/>
    <w:rsid w:val="11D5519A"/>
    <w:rsid w:val="13424DCE"/>
    <w:rsid w:val="156B573D"/>
    <w:rsid w:val="186D0E9A"/>
    <w:rsid w:val="1A476910"/>
    <w:rsid w:val="1C2C20AC"/>
    <w:rsid w:val="1E100424"/>
    <w:rsid w:val="1E6E60F6"/>
    <w:rsid w:val="1F733C03"/>
    <w:rsid w:val="22C970E3"/>
    <w:rsid w:val="234B491A"/>
    <w:rsid w:val="240F19BD"/>
    <w:rsid w:val="24192A53"/>
    <w:rsid w:val="25AD3F12"/>
    <w:rsid w:val="2A3A6863"/>
    <w:rsid w:val="2B111F0F"/>
    <w:rsid w:val="2B4821BC"/>
    <w:rsid w:val="2CD21094"/>
    <w:rsid w:val="2CDD53FB"/>
    <w:rsid w:val="2D3F64E1"/>
    <w:rsid w:val="2EC47F5A"/>
    <w:rsid w:val="2ED11E77"/>
    <w:rsid w:val="2EFFF1D7"/>
    <w:rsid w:val="31484075"/>
    <w:rsid w:val="3180396E"/>
    <w:rsid w:val="34AB7412"/>
    <w:rsid w:val="34E25895"/>
    <w:rsid w:val="35235911"/>
    <w:rsid w:val="35DF3FC6"/>
    <w:rsid w:val="3625177B"/>
    <w:rsid w:val="36FD2844"/>
    <w:rsid w:val="379D0A18"/>
    <w:rsid w:val="37E67E7B"/>
    <w:rsid w:val="3BA93AA2"/>
    <w:rsid w:val="3C324955"/>
    <w:rsid w:val="3D363B84"/>
    <w:rsid w:val="406F7F40"/>
    <w:rsid w:val="42697B09"/>
    <w:rsid w:val="450C0ECF"/>
    <w:rsid w:val="477B58D9"/>
    <w:rsid w:val="487F2935"/>
    <w:rsid w:val="4E024B9F"/>
    <w:rsid w:val="4E033CC8"/>
    <w:rsid w:val="4E1D22C6"/>
    <w:rsid w:val="4F432AA9"/>
    <w:rsid w:val="50502628"/>
    <w:rsid w:val="52841E9D"/>
    <w:rsid w:val="539A0910"/>
    <w:rsid w:val="57EA0388"/>
    <w:rsid w:val="58FD2C85"/>
    <w:rsid w:val="5BE01C85"/>
    <w:rsid w:val="5DB50017"/>
    <w:rsid w:val="5DC85EC9"/>
    <w:rsid w:val="5E8755F4"/>
    <w:rsid w:val="5EBE6C80"/>
    <w:rsid w:val="5FA609EC"/>
    <w:rsid w:val="632A1CBD"/>
    <w:rsid w:val="682627BC"/>
    <w:rsid w:val="69031CC6"/>
    <w:rsid w:val="69D228FF"/>
    <w:rsid w:val="6B1003BF"/>
    <w:rsid w:val="6B1E6E3E"/>
    <w:rsid w:val="6BCD5CF4"/>
    <w:rsid w:val="6C3C1AD8"/>
    <w:rsid w:val="6CD56A92"/>
    <w:rsid w:val="6EA67B59"/>
    <w:rsid w:val="6ECFD363"/>
    <w:rsid w:val="6FCF6ED3"/>
    <w:rsid w:val="701B0161"/>
    <w:rsid w:val="73BFB1FA"/>
    <w:rsid w:val="74594F4C"/>
    <w:rsid w:val="74985A91"/>
    <w:rsid w:val="74E41BEE"/>
    <w:rsid w:val="77E31E55"/>
    <w:rsid w:val="79503B9B"/>
    <w:rsid w:val="79A32F06"/>
    <w:rsid w:val="7A3BD08C"/>
    <w:rsid w:val="7BAC709A"/>
    <w:rsid w:val="7CFF8982"/>
    <w:rsid w:val="7D534FFD"/>
    <w:rsid w:val="7D6D67EE"/>
    <w:rsid w:val="7F9D23DC"/>
    <w:rsid w:val="7FFD30D9"/>
    <w:rsid w:val="7FFFB5FD"/>
    <w:rsid w:val="93ABE74A"/>
    <w:rsid w:val="9EFDA3CF"/>
    <w:rsid w:val="BFEFAF9C"/>
    <w:rsid w:val="D7BBA7EB"/>
    <w:rsid w:val="D7D91174"/>
    <w:rsid w:val="D7FE68A0"/>
    <w:rsid w:val="DBF0DB9E"/>
    <w:rsid w:val="DD5E4FC5"/>
    <w:rsid w:val="DDAE27EF"/>
    <w:rsid w:val="DFD7FCF1"/>
    <w:rsid w:val="E7B9DD9E"/>
    <w:rsid w:val="EF6F024F"/>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pPr>
      <w:tabs>
        <w:tab w:val="left" w:pos="562"/>
        <w:tab w:val="left" w:pos="3372"/>
        <w:tab w:val="left" w:pos="3653"/>
      </w:tabs>
    </w:pPr>
    <w:rPr>
      <w:rFonts w:ascii="Times New Roman" w:hAnsi="Times New Roman" w:eastAsia="宋体" w:cs="Times New Roman"/>
    </w:rPr>
  </w:style>
  <w:style w:type="paragraph" w:styleId="4">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6">
    <w:name w:val="Normal (Web)"/>
    <w:basedOn w:val="1"/>
    <w:qFormat/>
    <w:uiPriority w:val="0"/>
    <w:pPr>
      <w:spacing w:before="100" w:beforeLines="0" w:beforeAutospacing="1" w:after="100" w:afterLines="0" w:afterAutospacing="1"/>
      <w:ind w:left="0" w:right="0"/>
      <w:jc w:val="left"/>
    </w:pPr>
    <w:rPr>
      <w:rFonts w:ascii="Times New Roman" w:hAnsi="Times New Roman" w:eastAsia="宋体" w:cs="Times New Roman"/>
      <w:kern w:val="0"/>
      <w:sz w:val="24"/>
      <w:lang w:val="en-US" w:eastAsia="zh-CN" w:bidi="ar-SA"/>
    </w:rPr>
  </w:style>
  <w:style w:type="character" w:customStyle="1" w:styleId="9">
    <w:name w:val="fontstyle01"/>
    <w:basedOn w:val="8"/>
    <w:qFormat/>
    <w:uiPriority w:val="0"/>
    <w:rPr>
      <w:rFonts w:ascii="仿宋_GB2312" w:hAnsi="仿宋_GB2312" w:eastAsia="仿宋_GB2312" w:cs="仿宋_GB2312"/>
      <w:color w:val="000000"/>
      <w:sz w:val="32"/>
      <w:szCs w:val="32"/>
    </w:rPr>
  </w:style>
  <w:style w:type="paragraph" w:customStyle="1" w:styleId="10">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1360</Words>
  <Characters>1380</Characters>
  <Lines>11</Lines>
  <Paragraphs>3</Paragraphs>
  <TotalTime>9</TotalTime>
  <ScaleCrop>false</ScaleCrop>
  <LinksUpToDate>false</LinksUpToDate>
  <CharactersWithSpaces>1384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2019-09-10T16:50:00Z</dcterms:created>
  <dc:creator>王宁涛</dc:creator>
  <cp:lastModifiedBy>阿卷</cp:lastModifiedBy>
  <cp:lastPrinted>2024-10-11T08:10:00Z</cp:lastPrinted>
  <dcterms:modified xsi:type="dcterms:W3CDTF">2024-10-11T08:35:10Z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B33DBD2E54AD43D092774C568E0F2AEA_12</vt:lpwstr>
  </property>
</Properties>
</file>