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方正小标宋简体" w:hAnsi="宋体" w:eastAsia="方正小标宋简体" w:cs="宋体"/>
          <w:color w:val="auto"/>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仿宋" w:hAnsi="仿宋" w:eastAsia="方正仿宋_GBK" w:cs="仿宋"/>
          <w:b w:val="0"/>
          <w:bCs w:val="0"/>
          <w:color w:val="auto"/>
          <w:sz w:val="30"/>
          <w:szCs w:val="30"/>
        </w:rPr>
      </w:pPr>
      <w:r>
        <w:rPr>
          <w:rFonts w:hint="eastAsia" w:ascii="方正小标宋简体" w:hAnsi="宋体" w:eastAsia="方正小标宋简体" w:cs="宋体"/>
          <w:color w:val="auto"/>
          <w:sz w:val="44"/>
          <w:szCs w:val="44"/>
          <w:lang w:val="en-US" w:eastAsia="zh-CN"/>
        </w:rPr>
        <w:t>凤泉湖高新区政务服务代办帮办</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仿宋" w:hAnsi="仿宋" w:eastAsia="方正仿宋_GBK" w:cs="仿宋"/>
          <w:b w:val="0"/>
          <w:bCs w:val="0"/>
          <w:color w:val="auto"/>
          <w:sz w:val="30"/>
          <w:szCs w:val="30"/>
        </w:rPr>
      </w:pPr>
      <w:r>
        <w:rPr>
          <w:rFonts w:hint="eastAsia" w:ascii="方正小标宋简体" w:hAnsi="宋体" w:eastAsia="方正小标宋简体" w:cs="宋体"/>
          <w:color w:val="auto"/>
          <w:sz w:val="44"/>
          <w:szCs w:val="44"/>
          <w:lang w:val="en-US" w:eastAsia="zh-CN"/>
        </w:rPr>
        <w:t>服务工作实施方案</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方正仿宋_GBK" w:cs="仿宋"/>
          <w:b w:val="0"/>
          <w:bCs w:val="0"/>
          <w:color w:val="auto"/>
          <w:sz w:val="30"/>
          <w:szCs w:val="30"/>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b w:val="0"/>
          <w:bCs w:val="0"/>
          <w:color w:val="auto"/>
          <w:sz w:val="32"/>
          <w:szCs w:val="32"/>
        </w:rPr>
      </w:pPr>
      <w:r>
        <w:rPr>
          <w:rFonts w:hint="eastAsia" w:ascii="仿宋_GB2312" w:hAnsi="仿宋_GB2312" w:eastAsia="方正仿宋_GBK" w:cs="仿宋_GB2312"/>
          <w:b w:val="0"/>
          <w:bCs/>
          <w:color w:val="auto"/>
          <w:kern w:val="2"/>
          <w:sz w:val="32"/>
          <w:szCs w:val="32"/>
          <w:lang w:val="en-US" w:eastAsia="zh-CN" w:bidi="ar-SA"/>
        </w:rPr>
        <w:t>为进一步深化“放管服”改革，加快推进政府职能转变，全面优化提升营商环境，聚焦重点领域关键环节“堵点”“痛点”“难点”问题，坚持问题导向，深化改革创新，建立“横向协作、纵向联动、重点代办、无偿服务、高效运行”的政务服务代办帮办机制，结合我委实际，特制定本方案。</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rPr>
          <w:rFonts w:hint="eastAsia" w:ascii="仿宋" w:hAnsi="仿宋" w:eastAsia="方正楷体_GBK" w:cs="仿宋"/>
          <w:b w:val="0"/>
          <w:bCs/>
          <w:i w:val="0"/>
          <w:color w:val="auto"/>
          <w:sz w:val="32"/>
          <w:szCs w:val="32"/>
        </w:rPr>
      </w:pPr>
      <w:r>
        <w:rPr>
          <w:rFonts w:hint="eastAsia" w:ascii="黑体" w:hAnsi="黑体" w:eastAsia="方正黑体_GBK" w:cs="仿宋_GB2312"/>
          <w:color w:val="auto"/>
          <w:sz w:val="32"/>
          <w:szCs w:val="32"/>
          <w:lang w:val="en-US" w:eastAsia="zh-CN"/>
        </w:rPr>
        <w:t>一、指导思想</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rPr>
          <w:rFonts w:hint="eastAsia" w:ascii="仿宋" w:hAnsi="仿宋" w:eastAsia="方正仿宋_GBK" w:cs="仿宋"/>
          <w:color w:val="auto"/>
          <w:sz w:val="32"/>
          <w:szCs w:val="32"/>
        </w:rPr>
      </w:pPr>
      <w:r>
        <w:rPr>
          <w:rFonts w:hint="eastAsia" w:ascii="仿宋_GB2312" w:hAnsi="仿宋_GB2312" w:eastAsia="方正仿宋_GBK" w:cs="仿宋_GB2312"/>
          <w:b w:val="0"/>
          <w:bCs/>
          <w:color w:val="auto"/>
          <w:kern w:val="2"/>
          <w:sz w:val="32"/>
          <w:szCs w:val="32"/>
          <w:lang w:val="en-US" w:eastAsia="zh-CN" w:bidi="ar-SA"/>
        </w:rPr>
        <w:t>以习近平新时代中国特色社会主义思想为指导，全面贯彻党的二十大精神，以人民为中心，以更快更好更方便企业和群众办事创业为导向，以政务服务平台为基础，依托凤泉湖政务服务大厅，为企业和群众提供“一对一”贴心代办帮办服务，变“企业群众办”为“大厅一窗办”，通过让数据多跑路实现群众少跑腿，达到企业群众“最多跑一次”甚至“一次也不跑”的工作目标，打造“不见面审批、全过程代办、精细化服务”政务服务品牌，不断优化营商环境，切实增强企业和群众的获得感和体验度。</w:t>
      </w:r>
    </w:p>
    <w:p>
      <w:pPr>
        <w:keepNext w:val="0"/>
        <w:keepLines w:val="0"/>
        <w:pageBreakBefore w:val="0"/>
        <w:widowControl w:val="0"/>
        <w:numPr>
          <w:ilvl w:val="-1"/>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方正黑体_GBK" w:cs="黑体"/>
          <w:color w:val="auto"/>
          <w:kern w:val="0"/>
          <w:sz w:val="32"/>
          <w:szCs w:val="32"/>
          <w:lang w:val="en-US" w:eastAsia="zh-CN" w:bidi="ar"/>
        </w:rPr>
      </w:pPr>
      <w:r>
        <w:rPr>
          <w:rFonts w:hint="eastAsia" w:ascii="黑体" w:hAnsi="黑体" w:eastAsia="方正黑体_GBK" w:cs="仿宋_GB2312"/>
          <w:color w:val="auto"/>
          <w:sz w:val="32"/>
          <w:szCs w:val="32"/>
          <w:lang w:val="en-US" w:eastAsia="zh-CN"/>
        </w:rPr>
        <w:t>二、服务机构</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line="580" w:lineRule="exact"/>
        <w:ind w:firstLine="640" w:firstLineChars="200"/>
        <w:textAlignment w:val="auto"/>
        <w:rPr>
          <w:rFonts w:hint="eastAsia" w:ascii="仿宋" w:hAnsi="仿宋" w:eastAsia="方正仿宋_GBK" w:cs="仿宋"/>
          <w:i w:val="0"/>
          <w:caps w:val="0"/>
          <w:color w:val="auto"/>
          <w:spacing w:val="0"/>
          <w:sz w:val="32"/>
          <w:szCs w:val="32"/>
          <w:shd w:val="clear" w:fill="FFFFFF"/>
          <w:lang w:val="en-US" w:eastAsia="zh-CN"/>
        </w:rPr>
      </w:pPr>
      <w:r>
        <w:rPr>
          <w:rFonts w:hint="eastAsia" w:ascii="仿宋" w:hAnsi="仿宋" w:eastAsia="方正仿宋_GBK" w:cs="仿宋"/>
          <w:b w:val="0"/>
          <w:bCs/>
          <w:color w:val="auto"/>
          <w:kern w:val="2"/>
          <w:sz w:val="32"/>
          <w:szCs w:val="32"/>
          <w:lang w:val="en-US" w:eastAsia="zh-CN" w:bidi="ar-SA"/>
        </w:rPr>
        <w:t>在政务服务大厅设立“代办帮办”窗口，配备</w:t>
      </w:r>
      <w:r>
        <w:rPr>
          <w:rFonts w:hint="eastAsia" w:ascii="仿宋" w:hAnsi="仿宋" w:eastAsia="方正仿宋_GBK" w:cs="仿宋"/>
          <w:color w:val="auto"/>
          <w:sz w:val="32"/>
          <w:szCs w:val="32"/>
          <w:lang w:val="en-US" w:eastAsia="zh-CN"/>
        </w:rPr>
        <w:t>专兼职</w:t>
      </w:r>
      <w:r>
        <w:rPr>
          <w:rFonts w:hint="eastAsia" w:ascii="仿宋" w:hAnsi="仿宋" w:eastAsia="方正仿宋_GBK" w:cs="仿宋"/>
          <w:b w:val="0"/>
          <w:bCs/>
          <w:color w:val="auto"/>
          <w:kern w:val="2"/>
          <w:sz w:val="32"/>
          <w:szCs w:val="32"/>
          <w:lang w:val="en-US" w:eastAsia="zh-CN" w:bidi="ar-SA"/>
        </w:rPr>
        <w:t>代办帮办员，</w:t>
      </w:r>
      <w:r>
        <w:rPr>
          <w:rFonts w:hint="eastAsia" w:ascii="仿宋" w:hAnsi="仿宋" w:eastAsia="方正仿宋_GBK" w:cs="仿宋"/>
          <w:color w:val="auto"/>
          <w:sz w:val="32"/>
          <w:szCs w:val="32"/>
          <w:shd w:val="clear" w:color="auto" w:fill="FFFFFF"/>
          <w:lang w:val="en-US" w:eastAsia="zh-CN"/>
        </w:rPr>
        <w:t>统一受理</w:t>
      </w:r>
      <w:r>
        <w:rPr>
          <w:rFonts w:hint="eastAsia" w:ascii="仿宋_GB2312" w:hAnsi="仿宋_GB2312" w:eastAsia="方正仿宋_GBK" w:cs="仿宋_GB2312"/>
          <w:b w:val="0"/>
          <w:bCs/>
          <w:color w:val="auto"/>
          <w:kern w:val="2"/>
          <w:sz w:val="32"/>
          <w:szCs w:val="32"/>
          <w:lang w:val="en-US" w:eastAsia="zh-CN" w:bidi="ar-SA"/>
        </w:rPr>
        <w:t>企业</w:t>
      </w:r>
      <w:r>
        <w:rPr>
          <w:rFonts w:hint="eastAsia" w:ascii="仿宋" w:hAnsi="仿宋" w:eastAsia="方正仿宋_GBK" w:cs="仿宋"/>
          <w:color w:val="auto"/>
          <w:sz w:val="32"/>
          <w:szCs w:val="32"/>
          <w:shd w:val="clear" w:color="auto" w:fill="FFFFFF"/>
          <w:lang w:val="en-US" w:eastAsia="zh-CN"/>
        </w:rPr>
        <w:t>申请人委托帮代办服务申请，提供</w:t>
      </w:r>
      <w:r>
        <w:rPr>
          <w:rFonts w:hint="eastAsia" w:ascii="仿宋" w:hAnsi="仿宋" w:eastAsia="方正仿宋_GBK" w:cs="仿宋"/>
          <w:color w:val="auto"/>
          <w:sz w:val="32"/>
          <w:szCs w:val="32"/>
          <w:shd w:val="clear" w:color="auto" w:fill="FFFFFF"/>
          <w:lang w:eastAsia="zh-CN"/>
        </w:rPr>
        <w:t>一对一“贴身式”全程跟踪</w:t>
      </w:r>
      <w:r>
        <w:rPr>
          <w:rFonts w:hint="eastAsia" w:ascii="仿宋" w:hAnsi="仿宋" w:eastAsia="方正仿宋_GBK" w:cs="仿宋"/>
          <w:color w:val="auto"/>
          <w:sz w:val="32"/>
          <w:szCs w:val="32"/>
          <w:shd w:val="clear" w:color="auto" w:fill="FFFFFF"/>
          <w:lang w:val="en-US" w:eastAsia="zh-CN"/>
        </w:rPr>
        <w:t>帮</w:t>
      </w:r>
      <w:r>
        <w:rPr>
          <w:rFonts w:hint="eastAsia" w:ascii="仿宋" w:hAnsi="仿宋" w:eastAsia="方正仿宋_GBK" w:cs="仿宋"/>
          <w:color w:val="auto"/>
          <w:sz w:val="32"/>
          <w:szCs w:val="32"/>
          <w:shd w:val="clear" w:color="auto" w:fill="FFFFFF"/>
          <w:lang w:eastAsia="zh-CN"/>
        </w:rPr>
        <w:t>代办服务。</w:t>
      </w:r>
      <w:r>
        <w:rPr>
          <w:rFonts w:hint="eastAsia" w:ascii="仿宋" w:hAnsi="仿宋" w:eastAsia="方正仿宋_GBK" w:cs="仿宋"/>
          <w:b w:val="0"/>
          <w:bCs/>
          <w:color w:val="auto"/>
          <w:kern w:val="2"/>
          <w:sz w:val="32"/>
          <w:szCs w:val="32"/>
          <w:lang w:val="en-US" w:eastAsia="zh-CN" w:bidi="ar-SA"/>
        </w:rPr>
        <w:t>代办帮办员从政务服务大厅工作人员和</w:t>
      </w:r>
      <w:r>
        <w:rPr>
          <w:rFonts w:hint="eastAsia" w:ascii="仿宋" w:hAnsi="仿宋" w:eastAsia="方正仿宋_GBK" w:cs="仿宋"/>
          <w:color w:val="auto"/>
          <w:sz w:val="32"/>
          <w:szCs w:val="32"/>
          <w:lang w:val="en-US" w:eastAsia="zh-CN"/>
        </w:rPr>
        <w:t>相关业务局室人员中抽调。</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黑体" w:hAnsi="黑体" w:eastAsia="方正黑体_GBK" w:cs="黑体"/>
          <w:color w:val="auto"/>
          <w:kern w:val="0"/>
          <w:sz w:val="32"/>
          <w:szCs w:val="32"/>
          <w:lang w:eastAsia="zh-CN" w:bidi="ar"/>
        </w:rPr>
      </w:pPr>
      <w:r>
        <w:rPr>
          <w:rFonts w:hint="eastAsia" w:ascii="黑体" w:hAnsi="黑体" w:eastAsia="方正黑体_GBK" w:cs="仿宋_GB2312"/>
          <w:color w:val="auto"/>
          <w:sz w:val="32"/>
          <w:szCs w:val="32"/>
          <w:lang w:val="en-US" w:eastAsia="zh-CN"/>
        </w:rPr>
        <w:t>三、实施原则</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方正仿宋_GBK" w:cs="仿宋_GB2312"/>
          <w:color w:val="auto"/>
          <w:sz w:val="32"/>
          <w:szCs w:val="32"/>
          <w:lang w:val="en-US" w:eastAsia="zh-CN"/>
        </w:rPr>
      </w:pPr>
      <w:r>
        <w:rPr>
          <w:rFonts w:hint="eastAsia" w:ascii="仿宋_GB2312" w:hAnsi="仿宋_GB2312" w:eastAsia="方正楷体_GBK" w:cs="仿宋_GB2312"/>
          <w:b w:val="0"/>
          <w:bCs w:val="0"/>
          <w:i w:val="0"/>
          <w:color w:val="auto"/>
          <w:kern w:val="2"/>
          <w:sz w:val="32"/>
          <w:szCs w:val="32"/>
          <w:lang w:val="en-US" w:eastAsia="zh-CN" w:bidi="ar-SA"/>
        </w:rPr>
        <w:t>（一）明确责任，依法依规。</w:t>
      </w:r>
      <w:r>
        <w:rPr>
          <w:rFonts w:hint="eastAsia" w:ascii="仿宋_GB2312" w:hAnsi="仿宋_GB2312" w:eastAsia="方正仿宋_GBK" w:cs="仿宋_GB2312"/>
          <w:b w:val="0"/>
          <w:bCs/>
          <w:color w:val="auto"/>
          <w:kern w:val="2"/>
          <w:sz w:val="32"/>
          <w:szCs w:val="32"/>
          <w:lang w:val="en-US" w:eastAsia="zh-CN" w:bidi="ar-SA"/>
        </w:rPr>
        <w:t>开展代办帮办行为必须依法合规，不损害办事企业群众的合法权益。在国家政策许可范围内，按照特事特办、优先办理、主动服务、跟踪督办、陪同协办等服务方式，简化手续，从快办理，做到“代办不包办”，“服务不揽责”。</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 w:hAnsi="仿宋" w:eastAsia="方正仿宋_GBK" w:cs="仿宋"/>
          <w:color w:val="auto"/>
          <w:sz w:val="32"/>
          <w:szCs w:val="32"/>
          <w:lang w:eastAsia="zh-CN"/>
        </w:rPr>
      </w:pPr>
      <w:r>
        <w:rPr>
          <w:rFonts w:hint="eastAsia" w:ascii="仿宋_GB2312" w:hAnsi="仿宋_GB2312" w:eastAsia="方正楷体_GBK" w:cs="仿宋_GB2312"/>
          <w:b w:val="0"/>
          <w:bCs w:val="0"/>
          <w:i w:val="0"/>
          <w:color w:val="auto"/>
          <w:kern w:val="2"/>
          <w:sz w:val="32"/>
          <w:szCs w:val="32"/>
          <w:lang w:val="en-US" w:eastAsia="zh-CN" w:bidi="ar-SA"/>
        </w:rPr>
        <w:t>（二）自愿委托，无偿代办。</w:t>
      </w:r>
      <w:r>
        <w:rPr>
          <w:rFonts w:hint="eastAsia" w:ascii="仿宋_GB2312" w:hAnsi="仿宋_GB2312" w:eastAsia="方正仿宋_GBK" w:cs="仿宋_GB2312"/>
          <w:b w:val="0"/>
          <w:bCs/>
          <w:color w:val="auto"/>
          <w:kern w:val="2"/>
          <w:sz w:val="32"/>
          <w:szCs w:val="32"/>
          <w:lang w:val="en-US" w:eastAsia="zh-CN" w:bidi="ar-SA"/>
        </w:rPr>
        <w:t>企业和群众自愿委托自主选择代办帮办服务。除法律、法规明确规定必须由企业和群众交纳的费用外，实行全程无偿服务。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方正仿宋_GBK" w:cs="仿宋_GB2312"/>
          <w:color w:val="auto"/>
          <w:sz w:val="32"/>
          <w:szCs w:val="32"/>
        </w:rPr>
      </w:pPr>
      <w:r>
        <w:rPr>
          <w:rFonts w:hint="eastAsia" w:ascii="仿宋_GB2312" w:hAnsi="仿宋_GB2312" w:eastAsia="方正楷体_GBK" w:cs="仿宋_GB2312"/>
          <w:b w:val="0"/>
          <w:bCs w:val="0"/>
          <w:i w:val="0"/>
          <w:color w:val="auto"/>
          <w:kern w:val="2"/>
          <w:sz w:val="32"/>
          <w:szCs w:val="32"/>
          <w:lang w:val="en-US" w:eastAsia="zh-CN" w:bidi="ar-SA"/>
        </w:rPr>
        <w:t>（三）协作联动，全程服务。</w:t>
      </w:r>
      <w:r>
        <w:rPr>
          <w:rFonts w:hint="eastAsia" w:ascii="仿宋_GB2312" w:hAnsi="仿宋_GB2312" w:eastAsia="方正仿宋_GBK" w:cs="仿宋_GB2312"/>
          <w:b w:val="0"/>
          <w:bCs/>
          <w:color w:val="auto"/>
          <w:kern w:val="2"/>
          <w:sz w:val="32"/>
          <w:szCs w:val="32"/>
          <w:lang w:val="en-US" w:eastAsia="zh-CN" w:bidi="ar-SA"/>
        </w:rPr>
        <w:t>代办帮办员</w:t>
      </w:r>
      <w:r>
        <w:rPr>
          <w:rFonts w:hint="default" w:ascii="仿宋_GB2312" w:hAnsi="仿宋_GB2312" w:eastAsia="方正仿宋_GBK" w:cs="仿宋_GB2312"/>
          <w:b w:val="0"/>
          <w:bCs/>
          <w:color w:val="auto"/>
          <w:kern w:val="2"/>
          <w:sz w:val="32"/>
          <w:szCs w:val="32"/>
          <w:lang w:val="en-US" w:eastAsia="zh-CN" w:bidi="ar-SA"/>
        </w:rPr>
        <w:t>承接</w:t>
      </w:r>
      <w:r>
        <w:rPr>
          <w:rFonts w:hint="eastAsia" w:ascii="仿宋_GB2312" w:hAnsi="仿宋_GB2312" w:eastAsia="方正仿宋_GBK" w:cs="仿宋_GB2312"/>
          <w:b w:val="0"/>
          <w:bCs/>
          <w:color w:val="auto"/>
          <w:kern w:val="2"/>
          <w:sz w:val="32"/>
          <w:szCs w:val="32"/>
          <w:lang w:val="en-US" w:eastAsia="zh-CN" w:bidi="ar-SA"/>
        </w:rPr>
        <w:t>代办帮办</w:t>
      </w:r>
      <w:r>
        <w:rPr>
          <w:rFonts w:hint="default" w:ascii="仿宋_GB2312" w:hAnsi="仿宋_GB2312" w:eastAsia="方正仿宋_GBK" w:cs="仿宋_GB2312"/>
          <w:b w:val="0"/>
          <w:bCs/>
          <w:color w:val="auto"/>
          <w:kern w:val="2"/>
          <w:sz w:val="32"/>
          <w:szCs w:val="32"/>
          <w:lang w:val="en-US" w:eastAsia="zh-CN" w:bidi="ar-SA"/>
        </w:rPr>
        <w:t>项目后，</w:t>
      </w:r>
      <w:r>
        <w:rPr>
          <w:rFonts w:hint="eastAsia" w:ascii="仿宋_GB2312" w:hAnsi="仿宋_GB2312" w:eastAsia="方正仿宋_GBK" w:cs="仿宋_GB2312"/>
          <w:b w:val="0"/>
          <w:bCs/>
          <w:color w:val="auto"/>
          <w:kern w:val="2"/>
          <w:sz w:val="32"/>
          <w:szCs w:val="32"/>
          <w:lang w:val="en-US" w:eastAsia="zh-CN" w:bidi="ar-SA"/>
        </w:rPr>
        <w:t>由专人</w:t>
      </w:r>
      <w:r>
        <w:rPr>
          <w:rFonts w:hint="default" w:ascii="仿宋_GB2312" w:hAnsi="仿宋_GB2312" w:eastAsia="方正仿宋_GBK" w:cs="仿宋_GB2312"/>
          <w:b w:val="0"/>
          <w:bCs/>
          <w:color w:val="auto"/>
          <w:kern w:val="2"/>
          <w:sz w:val="32"/>
          <w:szCs w:val="32"/>
          <w:lang w:val="en-US" w:eastAsia="zh-CN" w:bidi="ar-SA"/>
        </w:rPr>
        <w:t>对</w:t>
      </w:r>
      <w:r>
        <w:rPr>
          <w:rFonts w:hint="eastAsia" w:ascii="仿宋_GB2312" w:hAnsi="仿宋_GB2312" w:eastAsia="方正仿宋_GBK" w:cs="仿宋_GB2312"/>
          <w:b w:val="0"/>
          <w:bCs/>
          <w:color w:val="auto"/>
          <w:kern w:val="2"/>
          <w:sz w:val="32"/>
          <w:szCs w:val="32"/>
          <w:lang w:val="en-US" w:eastAsia="zh-CN" w:bidi="ar-SA"/>
        </w:rPr>
        <w:t>代办帮办审批</w:t>
      </w:r>
      <w:r>
        <w:rPr>
          <w:rFonts w:hint="default" w:ascii="仿宋_GB2312" w:hAnsi="仿宋_GB2312" w:eastAsia="方正仿宋_GBK" w:cs="仿宋_GB2312"/>
          <w:b w:val="0"/>
          <w:bCs/>
          <w:color w:val="auto"/>
          <w:kern w:val="2"/>
          <w:sz w:val="32"/>
          <w:szCs w:val="32"/>
          <w:lang w:val="en-US" w:eastAsia="zh-CN" w:bidi="ar-SA"/>
        </w:rPr>
        <w:t>事项在委托范围内</w:t>
      </w:r>
      <w:r>
        <w:rPr>
          <w:rFonts w:hint="eastAsia" w:ascii="仿宋_GB2312" w:hAnsi="仿宋_GB2312" w:eastAsia="方正仿宋_GBK" w:cs="仿宋_GB2312"/>
          <w:b w:val="0"/>
          <w:bCs/>
          <w:color w:val="auto"/>
          <w:kern w:val="2"/>
          <w:sz w:val="32"/>
          <w:szCs w:val="32"/>
          <w:lang w:val="en-US" w:eastAsia="zh-CN" w:bidi="ar-SA"/>
        </w:rPr>
        <w:t>为企业群众</w:t>
      </w:r>
      <w:r>
        <w:rPr>
          <w:rFonts w:hint="default" w:ascii="仿宋_GB2312" w:hAnsi="仿宋_GB2312" w:eastAsia="方正仿宋_GBK" w:cs="仿宋_GB2312"/>
          <w:b w:val="0"/>
          <w:bCs/>
          <w:color w:val="auto"/>
          <w:kern w:val="2"/>
          <w:sz w:val="32"/>
          <w:szCs w:val="32"/>
          <w:lang w:val="en-US" w:eastAsia="zh-CN" w:bidi="ar-SA"/>
        </w:rPr>
        <w:t>提供</w:t>
      </w:r>
      <w:r>
        <w:rPr>
          <w:rFonts w:hint="eastAsia" w:ascii="仿宋_GB2312" w:hAnsi="仿宋_GB2312" w:eastAsia="方正仿宋_GBK" w:cs="仿宋_GB2312"/>
          <w:b w:val="0"/>
          <w:bCs/>
          <w:color w:val="auto"/>
          <w:kern w:val="2"/>
          <w:sz w:val="32"/>
          <w:szCs w:val="32"/>
          <w:lang w:val="en-US" w:eastAsia="zh-CN" w:bidi="ar-SA"/>
        </w:rPr>
        <w:t>咨询答疑、审批指导、业务协调、办理等全流程代办帮办</w:t>
      </w:r>
      <w:r>
        <w:rPr>
          <w:rFonts w:hint="default" w:ascii="仿宋_GB2312" w:hAnsi="仿宋_GB2312" w:eastAsia="方正仿宋_GBK" w:cs="仿宋_GB2312"/>
          <w:b w:val="0"/>
          <w:bCs/>
          <w:color w:val="auto"/>
          <w:kern w:val="2"/>
          <w:sz w:val="32"/>
          <w:szCs w:val="32"/>
          <w:lang w:val="en-US" w:eastAsia="zh-CN" w:bidi="ar-SA"/>
        </w:rPr>
        <w:t>服务</w:t>
      </w:r>
      <w:r>
        <w:rPr>
          <w:rFonts w:hint="eastAsia" w:ascii="仿宋_GB2312" w:hAnsi="仿宋_GB2312" w:eastAsia="方正仿宋_GBK" w:cs="仿宋_GB2312"/>
          <w:b w:val="0"/>
          <w:bCs/>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 w:hAnsi="仿宋" w:eastAsia="方正楷体_GBK" w:cs="仿宋"/>
          <w:b w:val="0"/>
          <w:bCs/>
          <w:i w:val="0"/>
          <w:color w:val="auto"/>
          <w:sz w:val="32"/>
          <w:szCs w:val="32"/>
        </w:rPr>
      </w:pPr>
      <w:r>
        <w:rPr>
          <w:rFonts w:hint="eastAsia" w:ascii="黑体" w:hAnsi="黑体" w:eastAsia="方正黑体_GBK" w:cs="仿宋_GB2312"/>
          <w:color w:val="auto"/>
          <w:sz w:val="32"/>
          <w:szCs w:val="32"/>
          <w:lang w:val="en-US" w:eastAsia="zh-CN"/>
        </w:rPr>
        <w:t>四、服务定义及范围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方正仿宋_GBK" w:cs="仿宋"/>
          <w:color w:val="auto"/>
          <w:sz w:val="32"/>
          <w:szCs w:val="32"/>
        </w:rPr>
      </w:pPr>
      <w:r>
        <w:rPr>
          <w:rFonts w:hint="eastAsia" w:ascii="仿宋_GB2312" w:hAnsi="仿宋_GB2312" w:eastAsia="方正楷体_GBK" w:cs="仿宋_GB2312"/>
          <w:b w:val="0"/>
          <w:bCs w:val="0"/>
          <w:i w:val="0"/>
          <w:color w:val="auto"/>
          <w:kern w:val="2"/>
          <w:sz w:val="32"/>
          <w:szCs w:val="32"/>
          <w:lang w:val="en-US" w:eastAsia="zh-CN" w:bidi="ar-SA"/>
        </w:rPr>
        <w:t>（一）定义：</w:t>
      </w:r>
      <w:r>
        <w:rPr>
          <w:rFonts w:hint="eastAsia" w:ascii="仿宋_GB2312" w:hAnsi="仿宋_GB2312" w:eastAsia="方正仿宋_GBK" w:cs="仿宋_GB2312"/>
          <w:b w:val="0"/>
          <w:bCs/>
          <w:color w:val="auto"/>
          <w:kern w:val="2"/>
          <w:sz w:val="32"/>
          <w:szCs w:val="32"/>
          <w:lang w:val="en-US" w:eastAsia="zh-CN" w:bidi="ar-SA"/>
        </w:rPr>
        <w:t>代办是申请人在准备齐全材料并完成材料交接手续后，由代办员全程代替办理；帮办是在接受申请人咨询、协助准备齐全材料后，帮办员带领申请人到相关窗口办理业务或者指导申请人在线上进行操作。</w:t>
      </w:r>
      <w:r>
        <w:rPr>
          <w:rFonts w:hint="eastAsia" w:ascii="仿宋" w:hAnsi="仿宋" w:eastAsia="方正仿宋_GBK"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方正仿宋_GBK" w:cs="仿宋"/>
          <w:color w:val="auto"/>
          <w:sz w:val="32"/>
          <w:szCs w:val="32"/>
          <w:lang w:val="en-US" w:eastAsia="zh-CN"/>
        </w:rPr>
      </w:pPr>
      <w:r>
        <w:rPr>
          <w:rFonts w:hint="eastAsia" w:ascii="仿宋_GB2312" w:hAnsi="仿宋_GB2312" w:eastAsia="方正楷体_GBK" w:cs="仿宋_GB2312"/>
          <w:b w:val="0"/>
          <w:bCs w:val="0"/>
          <w:i w:val="0"/>
          <w:color w:val="auto"/>
          <w:kern w:val="2"/>
          <w:sz w:val="32"/>
          <w:szCs w:val="32"/>
          <w:lang w:val="en-US" w:eastAsia="zh-CN" w:bidi="ar-SA"/>
        </w:rPr>
        <w:t>（二）范围：</w:t>
      </w:r>
      <w:r>
        <w:rPr>
          <w:rFonts w:hint="eastAsia" w:ascii="仿宋_GB2312" w:hAnsi="仿宋_GB2312" w:eastAsia="方正仿宋_GBK" w:cs="仿宋_GB2312"/>
          <w:b w:val="0"/>
          <w:bCs/>
          <w:color w:val="auto"/>
          <w:kern w:val="2"/>
          <w:sz w:val="32"/>
          <w:szCs w:val="32"/>
          <w:lang w:val="en-US" w:eastAsia="zh-CN" w:bidi="ar-SA"/>
        </w:rPr>
        <w:t>所有入驻行政服务大厅的事项均可实施代办帮办服务，重点围绕招商引资项目从立项、用地、规划到竣工验收和公共设施接入全过程所涉及的审批事项。</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方正黑体_GBK" w:cs="仿宋_GB2312"/>
          <w:color w:val="auto"/>
          <w:sz w:val="32"/>
          <w:szCs w:val="32"/>
          <w:lang w:val="en-US" w:eastAsia="zh-CN"/>
        </w:rPr>
      </w:pPr>
      <w:r>
        <w:rPr>
          <w:rFonts w:hint="eastAsia" w:ascii="黑体" w:hAnsi="黑体" w:eastAsia="方正黑体_GBK" w:cs="仿宋_GB2312"/>
          <w:color w:val="auto"/>
          <w:sz w:val="32"/>
          <w:szCs w:val="32"/>
          <w:lang w:val="en-US" w:eastAsia="zh-CN"/>
        </w:rPr>
        <w:t>五、体系架构</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 w:hAnsi="仿宋" w:eastAsia="方正仿宋_GBK" w:cs="仿宋"/>
          <w:color w:val="auto"/>
          <w:sz w:val="32"/>
          <w:szCs w:val="32"/>
          <w:lang w:val="en-US" w:eastAsia="zh-CN"/>
        </w:rPr>
      </w:pPr>
      <w:r>
        <w:rPr>
          <w:rFonts w:hint="eastAsia" w:ascii="仿宋_GB2312" w:hAnsi="仿宋_GB2312" w:eastAsia="方正仿宋_GBK" w:cs="仿宋_GB2312"/>
          <w:b w:val="0"/>
          <w:bCs/>
          <w:color w:val="auto"/>
          <w:kern w:val="2"/>
          <w:sz w:val="32"/>
          <w:szCs w:val="32"/>
          <w:lang w:val="en-US" w:eastAsia="zh-CN" w:bidi="ar-SA"/>
        </w:rPr>
        <w:t>通过线上帮办和线下代办帮办双向联动，搭建线上线下代办帮办体系。</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 w:hAnsi="仿宋" w:eastAsia="方正仿宋_GBK" w:cs="仿宋"/>
          <w:color w:val="auto"/>
          <w:sz w:val="32"/>
          <w:szCs w:val="32"/>
        </w:rPr>
      </w:pPr>
      <w:r>
        <w:rPr>
          <w:rFonts w:hint="eastAsia" w:ascii="仿宋_GB2312" w:hAnsi="仿宋_GB2312" w:eastAsia="方正楷体_GBK" w:cs="仿宋_GB2312"/>
          <w:b w:val="0"/>
          <w:bCs w:val="0"/>
          <w:i w:val="0"/>
          <w:color w:val="auto"/>
          <w:kern w:val="2"/>
          <w:sz w:val="32"/>
          <w:szCs w:val="32"/>
          <w:lang w:val="en-US" w:eastAsia="zh-CN" w:bidi="ar-SA"/>
        </w:rPr>
        <w:t>（一）线上帮办服务。</w:t>
      </w:r>
      <w:r>
        <w:rPr>
          <w:rFonts w:hint="eastAsia" w:ascii="仿宋_GB2312" w:hAnsi="仿宋_GB2312" w:eastAsia="方正仿宋_GBK" w:cs="仿宋_GB2312"/>
          <w:b w:val="0"/>
          <w:bCs/>
          <w:color w:val="auto"/>
          <w:kern w:val="2"/>
          <w:sz w:val="32"/>
          <w:szCs w:val="32"/>
          <w:lang w:val="en-US" w:eastAsia="zh-CN" w:bidi="ar-SA"/>
        </w:rPr>
        <w:t>帮办员通过电话或线上交流，在电脑端或移动端为企业和群众提供在线帮办服务。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（二）线下代办帮办。</w:t>
      </w:r>
      <w:r>
        <w:rPr>
          <w:rFonts w:hint="eastAsia" w:ascii="仿宋_GB2312" w:hAnsi="仿宋_GB2312" w:eastAsia="方正仿宋_GBK" w:cs="仿宋_GB2312"/>
          <w:b w:val="0"/>
          <w:bCs/>
          <w:color w:val="auto"/>
          <w:kern w:val="2"/>
          <w:sz w:val="32"/>
          <w:szCs w:val="32"/>
          <w:lang w:val="en-US" w:eastAsia="zh-CN" w:bidi="ar-SA"/>
        </w:rPr>
        <w:t>由窗口的代办帮办员和管委会服务企业代办小组人员提供线下一对一、面对面代办帮办。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仿宋_GBK" w:cs="仿宋_GB2312"/>
          <w:b w:val="0"/>
          <w:bCs/>
          <w:color w:val="auto"/>
          <w:kern w:val="2"/>
          <w:sz w:val="32"/>
          <w:szCs w:val="32"/>
          <w:lang w:val="en-US" w:eastAsia="zh-CN" w:bidi="ar-SA"/>
        </w:rPr>
        <w:t>代办帮办事项属于省市重点项目、需要跨市级部门协调的疑难复杂事项的，由领导小组办公室提请由管委会领导班子成员领衔代办帮办，通过陪同办理、协助办理、监督办理等形式，加强统筹协调，着力破解难点堵点痛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黑体" w:hAnsi="黑体" w:eastAsia="方正黑体_GBK" w:cs="仿宋_GB2312"/>
          <w:color w:val="auto"/>
          <w:kern w:val="2"/>
          <w:sz w:val="32"/>
          <w:szCs w:val="32"/>
          <w:lang w:val="en-US" w:eastAsia="zh-CN" w:bidi="ar-SA"/>
        </w:rPr>
        <w:t>六、代办帮办程序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（一）接待咨询。</w:t>
      </w:r>
      <w:r>
        <w:rPr>
          <w:rFonts w:hint="eastAsia" w:ascii="仿宋_GB2312" w:hAnsi="仿宋_GB2312" w:eastAsia="方正仿宋_GBK" w:cs="仿宋_GB2312"/>
          <w:b w:val="0"/>
          <w:bCs/>
          <w:color w:val="auto"/>
          <w:kern w:val="2"/>
          <w:sz w:val="32"/>
          <w:szCs w:val="32"/>
          <w:lang w:val="en-US" w:eastAsia="zh-CN" w:bidi="ar-SA"/>
        </w:rPr>
        <w:t>代办帮办员为申请代办帮办服务的企业和群众提供有关办事程序的咨询，指导其按照要求做好事项办理前的各项准备工作。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（二）委托受理。</w:t>
      </w:r>
      <w:r>
        <w:rPr>
          <w:rFonts w:hint="eastAsia" w:ascii="仿宋_GB2312" w:hAnsi="仿宋_GB2312" w:eastAsia="方正仿宋_GBK" w:cs="仿宋_GB2312"/>
          <w:b w:val="0"/>
          <w:bCs/>
          <w:color w:val="auto"/>
          <w:kern w:val="2"/>
          <w:sz w:val="32"/>
          <w:szCs w:val="32"/>
          <w:lang w:val="en-US" w:eastAsia="zh-CN" w:bidi="ar-SA"/>
        </w:rPr>
        <w:t>帮办服务无需书面申请</w:t>
      </w:r>
      <w:r>
        <w:rPr>
          <w:rFonts w:hint="eastAsia" w:ascii="仿宋_GB2312" w:hAnsi="仿宋_GB2312" w:eastAsia="方正楷体_GBK" w:cs="仿宋_GB2312"/>
          <w:b w:val="0"/>
          <w:bCs w:val="0"/>
          <w:i w:val="0"/>
          <w:color w:val="auto"/>
          <w:kern w:val="2"/>
          <w:sz w:val="32"/>
          <w:szCs w:val="32"/>
          <w:lang w:val="en-US" w:eastAsia="zh-CN" w:bidi="ar-SA"/>
        </w:rPr>
        <w:t>，</w:t>
      </w:r>
      <w:r>
        <w:rPr>
          <w:rFonts w:hint="eastAsia" w:ascii="仿宋_GB2312" w:hAnsi="仿宋_GB2312" w:eastAsia="方正仿宋_GBK" w:cs="仿宋_GB2312"/>
          <w:b w:val="0"/>
          <w:bCs/>
          <w:color w:val="auto"/>
          <w:kern w:val="2"/>
          <w:sz w:val="32"/>
          <w:szCs w:val="32"/>
          <w:lang w:val="en-US" w:eastAsia="zh-CN" w:bidi="ar-SA"/>
        </w:rPr>
        <w:t>“代办帮办”窗口工作人员根据企业和群众需要提供帮办服务。企业和群众需要代办服务的，需向“代办帮办”窗口提出申请，并填写《政务服务“代办帮办”申请表》（附件2-2），明确代办需求。对于材料齐全的代办事项，申请人提交基本信息并填写《政务服务代办委托书》（附件2-3），代办员与申请人完成材料交接后，向申请人出具《代办服务受理通知书》（附件2-4），由代办员代替申请人完成代办事项；材料不齐全的，代办员一次性列出缺少的材料以及补齐材料的途径或方法，方便申请人快捷地补齐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（三）跟踪服务。</w:t>
      </w:r>
      <w:r>
        <w:rPr>
          <w:rFonts w:hint="eastAsia" w:ascii="仿宋_GB2312" w:hAnsi="仿宋_GB2312" w:eastAsia="方正仿宋_GBK" w:cs="仿宋_GB2312"/>
          <w:b w:val="0"/>
          <w:bCs/>
          <w:color w:val="auto"/>
          <w:kern w:val="2"/>
          <w:sz w:val="32"/>
          <w:szCs w:val="32"/>
          <w:lang w:val="en-US" w:eastAsia="zh-CN" w:bidi="ar-SA"/>
        </w:rPr>
        <w:t>代办帮办员应主动协调化解业务办理过程中的矛盾问题，及时向各部门和申请人反馈处理情况；</w:t>
      </w:r>
      <w:r>
        <w:rPr>
          <w:rFonts w:hint="eastAsia" w:ascii="仿宋_GB2312" w:hAnsi="仿宋_GB2312" w:eastAsia="方正仿宋_GBK" w:cs="仿宋_GB2312"/>
          <w:bCs/>
          <w:color w:val="auto"/>
          <w:kern w:val="2"/>
          <w:sz w:val="32"/>
          <w:szCs w:val="32"/>
          <w:lang w:val="en-US" w:eastAsia="zh-CN" w:bidi="ar-SA"/>
        </w:rPr>
        <w:t>对于跨区域、需市其他业务部门配合完成等代办帮办员无法单独解决的困难和矛盾，应及时上报相关部门负责人和管委会领导请求协调解决</w:t>
      </w:r>
      <w:r>
        <w:rPr>
          <w:rFonts w:hint="eastAsia" w:ascii="仿宋_GB2312" w:hAnsi="仿宋_GB2312" w:eastAsia="方正仿宋_GBK" w:cs="仿宋_GB2312"/>
          <w:b w:val="0"/>
          <w:bCs/>
          <w:color w:val="auto"/>
          <w:kern w:val="2"/>
          <w:sz w:val="32"/>
          <w:szCs w:val="32"/>
          <w:lang w:val="en-US" w:eastAsia="zh-CN" w:bidi="ar-SA"/>
        </w:rPr>
        <w:t>，确保代办帮办事项顺利推进。</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rPr>
          <w:rFonts w:hint="eastAsia" w:ascii="仿宋_GB2312" w:hAnsi="仿宋_GB2312" w:eastAsia="方正仿宋_GBK" w:cs="仿宋_GB2312"/>
          <w:b w:val="0"/>
          <w:bCs/>
          <w:color w:val="auto"/>
          <w:kern w:val="2"/>
          <w:sz w:val="32"/>
          <w:szCs w:val="32"/>
          <w:lang w:val="en-US" w:eastAsia="zh-CN" w:bidi="ar-SA"/>
        </w:rPr>
      </w:pPr>
      <w:r>
        <w:rPr>
          <w:rFonts w:hint="default" w:ascii="仿宋_GB2312" w:hAnsi="仿宋_GB2312" w:eastAsia="方正仿宋_GBK" w:cs="仿宋_GB2312"/>
          <w:b w:val="0"/>
          <w:bCs/>
          <w:color w:val="auto"/>
          <w:kern w:val="2"/>
          <w:sz w:val="32"/>
          <w:szCs w:val="32"/>
          <w:lang w:val="en-US" w:eastAsia="zh-CN" w:bidi="ar-SA"/>
        </w:rPr>
        <w:t>若申请人中途主动申请</w:t>
      </w:r>
      <w:r>
        <w:rPr>
          <w:rFonts w:hint="eastAsia" w:ascii="仿宋_GB2312" w:hAnsi="仿宋_GB2312" w:eastAsia="方正仿宋_GBK" w:cs="仿宋_GB2312"/>
          <w:b w:val="0"/>
          <w:bCs/>
          <w:color w:val="auto"/>
          <w:kern w:val="2"/>
          <w:sz w:val="32"/>
          <w:szCs w:val="32"/>
          <w:lang w:val="en-US" w:eastAsia="zh-CN" w:bidi="ar-SA"/>
        </w:rPr>
        <w:t>或其他原因</w:t>
      </w:r>
      <w:r>
        <w:rPr>
          <w:rFonts w:hint="default" w:ascii="仿宋_GB2312" w:hAnsi="仿宋_GB2312" w:eastAsia="方正仿宋_GBK" w:cs="仿宋_GB2312"/>
          <w:b w:val="0"/>
          <w:bCs/>
          <w:color w:val="auto"/>
          <w:kern w:val="2"/>
          <w:sz w:val="32"/>
          <w:szCs w:val="32"/>
          <w:lang w:val="en-US" w:eastAsia="zh-CN" w:bidi="ar-SA"/>
        </w:rPr>
        <w:t>停止代办业务，需提交《</w:t>
      </w:r>
      <w:r>
        <w:rPr>
          <w:rFonts w:hint="eastAsia" w:ascii="仿宋_GB2312" w:hAnsi="仿宋_GB2312" w:eastAsia="方正仿宋_GBK" w:cs="仿宋_GB2312"/>
          <w:b w:val="0"/>
          <w:bCs/>
          <w:color w:val="auto"/>
          <w:kern w:val="2"/>
          <w:sz w:val="32"/>
          <w:szCs w:val="32"/>
          <w:lang w:val="en-US" w:eastAsia="zh-CN" w:bidi="ar-SA"/>
        </w:rPr>
        <w:t>政务服务代办事项</w:t>
      </w:r>
      <w:r>
        <w:rPr>
          <w:rFonts w:hint="default" w:ascii="仿宋_GB2312" w:hAnsi="仿宋_GB2312" w:eastAsia="方正仿宋_GBK" w:cs="仿宋_GB2312"/>
          <w:b w:val="0"/>
          <w:bCs/>
          <w:color w:val="auto"/>
          <w:kern w:val="2"/>
          <w:sz w:val="32"/>
          <w:szCs w:val="32"/>
          <w:lang w:val="en-US" w:eastAsia="zh-CN" w:bidi="ar-SA"/>
        </w:rPr>
        <w:t>终止书》</w:t>
      </w:r>
      <w:r>
        <w:rPr>
          <w:rFonts w:hint="eastAsia" w:ascii="仿宋_GB2312" w:hAnsi="仿宋_GB2312" w:eastAsia="方正仿宋_GBK" w:cs="仿宋_GB2312"/>
          <w:b w:val="0"/>
          <w:bCs/>
          <w:color w:val="auto"/>
          <w:kern w:val="2"/>
          <w:sz w:val="32"/>
          <w:szCs w:val="32"/>
          <w:lang w:val="en-US" w:eastAsia="zh-CN" w:bidi="ar-SA"/>
        </w:rPr>
        <w:t>（附件2-5）</w:t>
      </w:r>
      <w:r>
        <w:rPr>
          <w:rFonts w:hint="default" w:ascii="仿宋_GB2312" w:hAnsi="仿宋_GB2312" w:eastAsia="方正仿宋_GBK" w:cs="仿宋_GB2312"/>
          <w:b w:val="0"/>
          <w:bCs/>
          <w:color w:val="auto"/>
          <w:kern w:val="2"/>
          <w:sz w:val="32"/>
          <w:szCs w:val="32"/>
          <w:lang w:val="en-US" w:eastAsia="zh-CN" w:bidi="ar-SA"/>
        </w:rPr>
        <w:t>，</w:t>
      </w:r>
      <w:r>
        <w:rPr>
          <w:rFonts w:hint="eastAsia" w:ascii="仿宋_GB2312" w:hAnsi="仿宋_GB2312" w:eastAsia="方正仿宋_GBK" w:cs="仿宋_GB2312"/>
          <w:b w:val="0"/>
          <w:bCs/>
          <w:color w:val="auto"/>
          <w:kern w:val="2"/>
          <w:sz w:val="32"/>
          <w:szCs w:val="32"/>
          <w:lang w:val="en-US" w:eastAsia="zh-CN" w:bidi="ar-SA"/>
        </w:rPr>
        <w:t>代办</w:t>
      </w:r>
      <w:r>
        <w:rPr>
          <w:rFonts w:hint="default" w:ascii="仿宋_GB2312" w:hAnsi="仿宋_GB2312" w:eastAsia="方正仿宋_GBK" w:cs="仿宋_GB2312"/>
          <w:b w:val="0"/>
          <w:bCs/>
          <w:color w:val="auto"/>
          <w:kern w:val="2"/>
          <w:sz w:val="32"/>
          <w:szCs w:val="32"/>
          <w:lang w:val="en-US" w:eastAsia="zh-CN" w:bidi="ar-SA"/>
        </w:rPr>
        <w:t>员</w:t>
      </w:r>
      <w:r>
        <w:rPr>
          <w:rFonts w:hint="eastAsia" w:ascii="仿宋_GB2312" w:hAnsi="仿宋_GB2312" w:eastAsia="方正仿宋_GBK" w:cs="仿宋_GB2312"/>
          <w:b w:val="0"/>
          <w:bCs/>
          <w:color w:val="auto"/>
          <w:kern w:val="2"/>
          <w:sz w:val="32"/>
          <w:szCs w:val="32"/>
          <w:lang w:val="en-US" w:eastAsia="zh-CN" w:bidi="ar-SA"/>
        </w:rPr>
        <w:t>应</w:t>
      </w:r>
      <w:r>
        <w:rPr>
          <w:rFonts w:hint="default" w:ascii="仿宋_GB2312" w:hAnsi="仿宋_GB2312" w:eastAsia="方正仿宋_GBK" w:cs="仿宋_GB2312"/>
          <w:b w:val="0"/>
          <w:bCs/>
          <w:color w:val="auto"/>
          <w:kern w:val="2"/>
          <w:sz w:val="32"/>
          <w:szCs w:val="32"/>
          <w:lang w:val="en-US" w:eastAsia="zh-CN" w:bidi="ar-SA"/>
        </w:rPr>
        <w:t>及时向各审批部门说明情况并停止业务办理，并留存</w:t>
      </w:r>
      <w:r>
        <w:rPr>
          <w:rFonts w:hint="eastAsia" w:ascii="仿宋_GB2312" w:hAnsi="仿宋_GB2312" w:eastAsia="方正仿宋_GBK" w:cs="仿宋_GB2312"/>
          <w:b w:val="0"/>
          <w:bCs/>
          <w:color w:val="auto"/>
          <w:kern w:val="2"/>
          <w:sz w:val="32"/>
          <w:szCs w:val="32"/>
          <w:lang w:val="en-US" w:eastAsia="zh-CN" w:bidi="ar-SA"/>
        </w:rPr>
        <w:t>资料</w:t>
      </w:r>
      <w:r>
        <w:rPr>
          <w:rFonts w:hint="default" w:ascii="仿宋_GB2312" w:hAnsi="仿宋_GB2312" w:eastAsia="方正仿宋_GBK" w:cs="仿宋_GB2312"/>
          <w:b w:val="0"/>
          <w:bCs/>
          <w:color w:val="auto"/>
          <w:kern w:val="2"/>
          <w:sz w:val="32"/>
          <w:szCs w:val="32"/>
          <w:lang w:val="en-US" w:eastAsia="zh-CN" w:bidi="ar-SA"/>
        </w:rPr>
        <w:t>，对业务办理进度进行登记销号</w:t>
      </w:r>
      <w:r>
        <w:rPr>
          <w:rFonts w:hint="eastAsia" w:ascii="仿宋_GB2312" w:hAnsi="仿宋_GB2312" w:eastAsia="方正仿宋_GBK" w:cs="仿宋_GB2312"/>
          <w:b w:val="0"/>
          <w:bCs/>
          <w:color w:val="auto"/>
          <w:kern w:val="2"/>
          <w:sz w:val="32"/>
          <w:szCs w:val="32"/>
          <w:lang w:val="en-US" w:eastAsia="zh-CN" w:bidi="ar-SA"/>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default" w:ascii="仿宋_GB2312" w:hAnsi="仿宋_GB2312" w:eastAsia="方正楷体_GBK" w:cs="仿宋_GB2312"/>
          <w:b w:val="0"/>
          <w:bCs w:val="0"/>
          <w:i w:val="0"/>
          <w:color w:val="auto"/>
          <w:kern w:val="2"/>
          <w:sz w:val="32"/>
          <w:szCs w:val="32"/>
          <w:lang w:val="en-US" w:eastAsia="zh-CN" w:bidi="ar-SA"/>
        </w:rPr>
        <w:t>（</w:t>
      </w:r>
      <w:r>
        <w:rPr>
          <w:rFonts w:hint="eastAsia" w:ascii="仿宋_GB2312" w:hAnsi="仿宋_GB2312" w:eastAsia="方正楷体_GBK" w:cs="仿宋_GB2312"/>
          <w:b w:val="0"/>
          <w:bCs w:val="0"/>
          <w:i w:val="0"/>
          <w:color w:val="auto"/>
          <w:kern w:val="2"/>
          <w:sz w:val="32"/>
          <w:szCs w:val="32"/>
          <w:lang w:val="en-US" w:eastAsia="zh-CN" w:bidi="ar-SA"/>
        </w:rPr>
        <w:t>四</w:t>
      </w:r>
      <w:r>
        <w:rPr>
          <w:rFonts w:hint="default" w:ascii="仿宋_GB2312" w:hAnsi="仿宋_GB2312" w:eastAsia="方正楷体_GBK" w:cs="仿宋_GB2312"/>
          <w:b w:val="0"/>
          <w:bCs w:val="0"/>
          <w:i w:val="0"/>
          <w:color w:val="auto"/>
          <w:kern w:val="2"/>
          <w:sz w:val="32"/>
          <w:szCs w:val="32"/>
          <w:lang w:val="en-US" w:eastAsia="zh-CN" w:bidi="ar-SA"/>
        </w:rPr>
        <w:t>）情况反馈。</w:t>
      </w:r>
      <w:r>
        <w:rPr>
          <w:rFonts w:hint="default" w:ascii="仿宋_GB2312" w:hAnsi="仿宋_GB2312" w:eastAsia="方正仿宋_GBK" w:cs="仿宋_GB2312"/>
          <w:b w:val="0"/>
          <w:bCs/>
          <w:color w:val="auto"/>
          <w:kern w:val="2"/>
          <w:sz w:val="32"/>
          <w:szCs w:val="32"/>
          <w:lang w:val="en-US" w:eastAsia="zh-CN" w:bidi="ar-SA"/>
        </w:rPr>
        <w:t>代办事项办结后，代办员通知申请人将审批结果相关批准文件以及办理过程中所使用的申报资料核实后送达或通过邮政快递免费寄回到申请人手中，并填写《政务服务</w:t>
      </w:r>
      <w:r>
        <w:rPr>
          <w:rFonts w:hint="eastAsia" w:ascii="仿宋_GB2312" w:hAnsi="仿宋_GB2312" w:eastAsia="方正仿宋_GBK" w:cs="仿宋_GB2312"/>
          <w:b w:val="0"/>
          <w:bCs/>
          <w:color w:val="auto"/>
          <w:kern w:val="2"/>
          <w:sz w:val="32"/>
          <w:szCs w:val="32"/>
          <w:lang w:val="en-US" w:eastAsia="zh-CN" w:bidi="ar-SA"/>
        </w:rPr>
        <w:t>代办事项</w:t>
      </w:r>
      <w:r>
        <w:rPr>
          <w:rFonts w:hint="default" w:ascii="仿宋_GB2312" w:hAnsi="仿宋_GB2312" w:eastAsia="方正仿宋_GBK" w:cs="仿宋_GB2312"/>
          <w:b w:val="0"/>
          <w:bCs/>
          <w:color w:val="auto"/>
          <w:kern w:val="2"/>
          <w:sz w:val="32"/>
          <w:szCs w:val="32"/>
          <w:lang w:val="en-US" w:eastAsia="zh-CN" w:bidi="ar-SA"/>
        </w:rPr>
        <w:t>办结通知单》</w:t>
      </w:r>
      <w:r>
        <w:rPr>
          <w:rFonts w:hint="eastAsia" w:ascii="仿宋_GB2312" w:hAnsi="仿宋_GB2312" w:eastAsia="方正仿宋_GBK" w:cs="仿宋_GB2312"/>
          <w:b w:val="0"/>
          <w:bCs/>
          <w:color w:val="auto"/>
          <w:kern w:val="2"/>
          <w:sz w:val="32"/>
          <w:szCs w:val="32"/>
          <w:lang w:val="en-US" w:eastAsia="zh-CN" w:bidi="ar-SA"/>
        </w:rPr>
        <w:t>（附件2-6），代办帮办服务结束。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仿宋_GB2312" w:eastAsia="方正楷体_GBK" w:cs="仿宋_GB2312"/>
          <w:b w:val="0"/>
          <w:bCs w:val="0"/>
          <w:i w:val="0"/>
          <w:color w:val="auto"/>
          <w:kern w:val="2"/>
          <w:sz w:val="32"/>
          <w:szCs w:val="32"/>
          <w:lang w:val="en-US" w:eastAsia="zh-CN" w:bidi="ar-SA"/>
        </w:rPr>
        <w:t>（</w:t>
      </w:r>
      <w:r>
        <w:rPr>
          <w:rFonts w:hint="eastAsia" w:ascii="仿宋_GB2312" w:hAnsi="仿宋_GB2312" w:eastAsia="方正楷体_GBK" w:cs="仿宋_GB2312"/>
          <w:b w:val="0"/>
          <w:bCs w:val="0"/>
          <w:i w:val="0"/>
          <w:color w:val="auto"/>
          <w:kern w:val="2"/>
          <w:sz w:val="32"/>
          <w:szCs w:val="32"/>
          <w:lang w:val="en-US" w:eastAsia="zh-CN" w:bidi="ar-SA"/>
        </w:rPr>
        <w:t>五</w:t>
      </w:r>
      <w:r>
        <w:rPr>
          <w:rFonts w:hint="default" w:ascii="仿宋_GB2312" w:hAnsi="仿宋_GB2312" w:eastAsia="方正楷体_GBK" w:cs="仿宋_GB2312"/>
          <w:b w:val="0"/>
          <w:bCs w:val="0"/>
          <w:i w:val="0"/>
          <w:color w:val="auto"/>
          <w:kern w:val="2"/>
          <w:sz w:val="32"/>
          <w:szCs w:val="32"/>
          <w:lang w:val="en-US" w:eastAsia="zh-CN" w:bidi="ar-SA"/>
        </w:rPr>
        <w:t>）监督评价。</w:t>
      </w:r>
      <w:r>
        <w:rPr>
          <w:rFonts w:hint="default" w:ascii="仿宋_GB2312" w:hAnsi="仿宋_GB2312" w:eastAsia="方正仿宋_GBK" w:cs="仿宋_GB2312"/>
          <w:b w:val="0"/>
          <w:bCs/>
          <w:color w:val="auto"/>
          <w:kern w:val="2"/>
          <w:sz w:val="32"/>
          <w:szCs w:val="32"/>
          <w:lang w:val="en-US" w:eastAsia="zh-CN" w:bidi="ar-SA"/>
        </w:rPr>
        <w:t>完善监督评价机制，</w:t>
      </w:r>
      <w:r>
        <w:rPr>
          <w:rFonts w:hint="eastAsia" w:ascii="仿宋_GB2312" w:hAnsi="仿宋_GB2312" w:eastAsia="方正仿宋_GBK" w:cs="仿宋_GB2312"/>
          <w:b w:val="0"/>
          <w:bCs/>
          <w:color w:val="auto"/>
          <w:kern w:val="2"/>
          <w:sz w:val="32"/>
          <w:szCs w:val="32"/>
          <w:lang w:val="en-US" w:eastAsia="zh-CN" w:bidi="ar-SA"/>
        </w:rPr>
        <w:t>代办帮办</w:t>
      </w:r>
      <w:r>
        <w:rPr>
          <w:rFonts w:hint="default" w:ascii="仿宋_GB2312" w:hAnsi="仿宋_GB2312" w:eastAsia="方正仿宋_GBK" w:cs="仿宋_GB2312"/>
          <w:b w:val="0"/>
          <w:bCs/>
          <w:color w:val="auto"/>
          <w:kern w:val="2"/>
          <w:sz w:val="32"/>
          <w:szCs w:val="32"/>
          <w:lang w:val="en-US" w:eastAsia="zh-CN" w:bidi="ar-SA"/>
        </w:rPr>
        <w:t>员</w:t>
      </w:r>
      <w:r>
        <w:rPr>
          <w:rFonts w:hint="eastAsia" w:ascii="仿宋_GB2312" w:hAnsi="仿宋_GB2312" w:eastAsia="方正仿宋_GBK" w:cs="仿宋_GB2312"/>
          <w:b w:val="0"/>
          <w:bCs/>
          <w:color w:val="auto"/>
          <w:kern w:val="2"/>
          <w:sz w:val="32"/>
          <w:szCs w:val="32"/>
          <w:lang w:val="en-US" w:eastAsia="zh-CN" w:bidi="ar-SA"/>
        </w:rPr>
        <w:t>在服务事项结束</w:t>
      </w:r>
      <w:r>
        <w:rPr>
          <w:rFonts w:hint="default" w:ascii="仿宋_GB2312" w:hAnsi="仿宋_GB2312" w:eastAsia="方正仿宋_GBK" w:cs="仿宋_GB2312"/>
          <w:b w:val="0"/>
          <w:bCs/>
          <w:color w:val="auto"/>
          <w:kern w:val="2"/>
          <w:sz w:val="32"/>
          <w:szCs w:val="32"/>
          <w:lang w:val="en-US" w:eastAsia="zh-CN" w:bidi="ar-SA"/>
        </w:rPr>
        <w:t>时主动发起服务评价，将监督评价结果录入政务服务“好差评”系统，以完成对本次</w:t>
      </w:r>
      <w:r>
        <w:rPr>
          <w:rFonts w:hint="eastAsia" w:ascii="仿宋_GB2312" w:hAnsi="仿宋_GB2312" w:eastAsia="方正仿宋_GBK" w:cs="仿宋_GB2312"/>
          <w:b w:val="0"/>
          <w:bCs/>
          <w:color w:val="auto"/>
          <w:kern w:val="2"/>
          <w:sz w:val="32"/>
          <w:szCs w:val="32"/>
          <w:lang w:val="en-US" w:eastAsia="zh-CN" w:bidi="ar-SA"/>
        </w:rPr>
        <w:t>代办帮办</w:t>
      </w:r>
      <w:r>
        <w:rPr>
          <w:rFonts w:hint="default" w:ascii="仿宋_GB2312" w:hAnsi="仿宋_GB2312" w:eastAsia="方正仿宋_GBK" w:cs="仿宋_GB2312"/>
          <w:b w:val="0"/>
          <w:bCs/>
          <w:color w:val="auto"/>
          <w:kern w:val="2"/>
          <w:sz w:val="32"/>
          <w:szCs w:val="32"/>
          <w:lang w:val="en-US" w:eastAsia="zh-CN" w:bidi="ar-SA"/>
        </w:rPr>
        <w:t>事项的监督考评。</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方正黑体_GBK" w:cs="仿宋_GB2312"/>
          <w:color w:val="auto"/>
          <w:kern w:val="2"/>
          <w:sz w:val="32"/>
          <w:szCs w:val="32"/>
          <w:lang w:val="en-US" w:eastAsia="zh-CN" w:bidi="ar-SA"/>
        </w:rPr>
      </w:pP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 w:hAnsi="仿宋" w:eastAsia="方正仿宋_GBK" w:cs="仿宋"/>
          <w:color w:val="auto"/>
          <w:sz w:val="32"/>
          <w:szCs w:val="32"/>
        </w:rPr>
      </w:pPr>
      <w:r>
        <w:rPr>
          <w:rFonts w:hint="eastAsia" w:ascii="黑体" w:hAnsi="黑体" w:eastAsia="方正黑体_GBK" w:cs="仿宋_GB2312"/>
          <w:color w:val="auto"/>
          <w:kern w:val="2"/>
          <w:sz w:val="32"/>
          <w:szCs w:val="32"/>
          <w:lang w:val="en-US" w:eastAsia="zh-CN" w:bidi="ar-SA"/>
        </w:rPr>
        <w:t>七、保障措施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（一）加强组织领导。</w:t>
      </w:r>
      <w:r>
        <w:rPr>
          <w:rFonts w:hint="eastAsia" w:ascii="仿宋_GB2312" w:hAnsi="仿宋_GB2312" w:eastAsia="方正仿宋_GBK" w:cs="仿宋_GB2312"/>
          <w:b w:val="0"/>
          <w:bCs/>
          <w:color w:val="auto"/>
          <w:kern w:val="2"/>
          <w:sz w:val="32"/>
          <w:szCs w:val="32"/>
          <w:lang w:val="en-US" w:eastAsia="zh-CN" w:bidi="ar-SA"/>
        </w:rPr>
        <w:t>成立管委会政务服务代办帮办工作领导小组，压实工作责任。政务大厅设置代办帮办服务窗口，配备专兼职的代办帮办员，负责解答咨询、受理代办申请、指导和督促审批部门在承诺时限内办结审批服务事项，协调解决代办帮办服务中遇到的审批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（二）积极创新服务模式。</w:t>
      </w:r>
      <w:r>
        <w:rPr>
          <w:rFonts w:hint="eastAsia" w:ascii="仿宋_GB2312" w:hAnsi="仿宋_GB2312" w:eastAsia="方正仿宋_GBK" w:cs="仿宋_GB2312"/>
          <w:b w:val="0"/>
          <w:bCs/>
          <w:color w:val="auto"/>
          <w:kern w:val="2"/>
          <w:sz w:val="32"/>
          <w:szCs w:val="32"/>
          <w:lang w:val="en-US" w:eastAsia="zh-CN" w:bidi="ar-SA"/>
        </w:rPr>
        <w:t>发挥示范引领作用，建立健全部门协作机制，对企业开办、企业投资、建设工程等重点领域、难点问题，及时研究总结，形成具有凤泉湖特色的经验做法，探索更多管用可行的服务模式。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楷体_GBK" w:cs="仿宋_GB2312"/>
          <w:b w:val="0"/>
          <w:bCs w:val="0"/>
          <w:i w:val="0"/>
          <w:color w:val="auto"/>
          <w:kern w:val="2"/>
          <w:sz w:val="32"/>
          <w:szCs w:val="32"/>
          <w:lang w:val="en-US" w:eastAsia="zh-CN" w:bidi="ar-SA"/>
        </w:rPr>
        <w:t>（三）加强代办帮办员培训。</w:t>
      </w:r>
      <w:r>
        <w:rPr>
          <w:rFonts w:hint="eastAsia" w:ascii="仿宋_GB2312" w:hAnsi="仿宋_GB2312" w:eastAsia="方正仿宋_GBK" w:cs="仿宋_GB2312"/>
          <w:b w:val="0"/>
          <w:bCs/>
          <w:color w:val="auto"/>
          <w:kern w:val="2"/>
          <w:sz w:val="32"/>
          <w:szCs w:val="32"/>
          <w:lang w:val="en-US" w:eastAsia="zh-CN" w:bidi="ar-SA"/>
        </w:rPr>
        <w:t>对代办帮办员进行培训，提升业务素质和服务水平，做到业务熟悉、服务热情，为办事群众提供优质高效舒心的政务环境。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eastAsia" w:ascii="仿宋" w:hAnsi="仿宋" w:eastAsia="方正仿宋_GBK" w:cs="仿宋"/>
          <w:color w:val="auto"/>
          <w:sz w:val="32"/>
          <w:szCs w:val="32"/>
        </w:rPr>
      </w:pPr>
      <w:r>
        <w:rPr>
          <w:rFonts w:hint="eastAsia" w:ascii="仿宋_GB2312" w:hAnsi="仿宋_GB2312" w:eastAsia="方正楷体_GBK" w:cs="仿宋_GB2312"/>
          <w:b w:val="0"/>
          <w:bCs w:val="0"/>
          <w:i w:val="0"/>
          <w:color w:val="auto"/>
          <w:kern w:val="2"/>
          <w:sz w:val="32"/>
          <w:szCs w:val="32"/>
          <w:lang w:val="en-US" w:eastAsia="zh-CN" w:bidi="ar-SA"/>
        </w:rPr>
        <w:t>（四）加大宣传力度，提高企业群众知晓度。</w:t>
      </w:r>
      <w:r>
        <w:rPr>
          <w:rFonts w:hint="eastAsia" w:ascii="仿宋_GB2312" w:hAnsi="仿宋_GB2312" w:eastAsia="方正仿宋_GBK" w:cs="仿宋_GB2312"/>
          <w:b w:val="0"/>
          <w:bCs/>
          <w:color w:val="auto"/>
          <w:kern w:val="2"/>
          <w:sz w:val="32"/>
          <w:szCs w:val="32"/>
          <w:lang w:val="en-US" w:eastAsia="zh-CN" w:bidi="ar-SA"/>
        </w:rPr>
        <w:t>加大宣传力度，充分运用政务服务大厅大屏幕、代办帮办服务手册、网络新媒体等媒介进行广泛宣传，提升代办帮办政策覆盖面和知晓度。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right="0"/>
        <w:jc w:val="both"/>
        <w:textAlignment w:val="baseline"/>
        <w:rPr>
          <w:rFonts w:hint="eastAsia" w:ascii="仿宋_GB2312" w:hAnsi="仿宋_GB2312" w:eastAsia="方正仿宋_GBK" w:cs="仿宋_GB2312"/>
          <w:b w:val="0"/>
          <w:bCs/>
          <w:color w:val="auto"/>
          <w:kern w:val="2"/>
          <w:sz w:val="32"/>
          <w:szCs w:val="32"/>
          <w:lang w:val="en-US" w:eastAsia="zh-CN" w:bidi="ar-SA"/>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45" w:firstLineChars="0"/>
        <w:jc w:val="both"/>
        <w:textAlignment w:val="baseline"/>
        <w:rPr>
          <w:rFonts w:hint="eastAsia" w:ascii="仿宋_GB2312" w:hAnsi="仿宋_GB2312" w:eastAsia="方正仿宋_GBK" w:cs="仿宋_GB2312"/>
          <w:bCs/>
          <w:color w:val="auto"/>
          <w:kern w:val="2"/>
          <w:sz w:val="32"/>
          <w:szCs w:val="32"/>
          <w:lang w:eastAsia="zh-CN" w:bidi="ar-SA"/>
        </w:rPr>
      </w:pPr>
      <w:r>
        <w:rPr>
          <w:rFonts w:hint="eastAsia" w:ascii="仿宋_GB2312" w:hAnsi="仿宋_GB2312" w:eastAsia="方正仿宋_GBK" w:cs="仿宋_GB2312"/>
          <w:b w:val="0"/>
          <w:bCs/>
          <w:color w:val="auto"/>
          <w:kern w:val="2"/>
          <w:sz w:val="32"/>
          <w:szCs w:val="32"/>
          <w:lang w:val="en-US" w:eastAsia="zh-CN" w:bidi="ar-SA"/>
        </w:rPr>
        <w:t>附件：1.</w:t>
      </w:r>
      <w:r>
        <w:rPr>
          <w:rFonts w:hint="eastAsia" w:ascii="仿宋_GB2312" w:hAnsi="仿宋_GB2312" w:eastAsia="方正仿宋_GBK" w:cs="仿宋_GB2312"/>
          <w:bCs/>
          <w:color w:val="auto"/>
          <w:kern w:val="2"/>
          <w:sz w:val="32"/>
          <w:szCs w:val="32"/>
          <w:lang w:val="en-US" w:eastAsia="zh-CN" w:bidi="ar-SA"/>
        </w:rPr>
        <w:t>凤泉湖高新区</w:t>
      </w:r>
      <w:r>
        <w:rPr>
          <w:rFonts w:hint="eastAsia" w:ascii="仿宋_GB2312" w:hAnsi="仿宋_GB2312" w:eastAsia="方正仿宋_GBK" w:cs="仿宋_GB2312"/>
          <w:bCs/>
          <w:color w:val="auto"/>
          <w:kern w:val="2"/>
          <w:sz w:val="32"/>
          <w:szCs w:val="32"/>
          <w:lang w:bidi="ar-SA"/>
        </w:rPr>
        <w:t>政务服务代办帮办领导</w:t>
      </w:r>
      <w:r>
        <w:rPr>
          <w:rFonts w:hint="eastAsia" w:ascii="仿宋_GB2312" w:hAnsi="仿宋_GB2312" w:eastAsia="方正仿宋_GBK" w:cs="仿宋_GB2312"/>
          <w:bCs/>
          <w:color w:val="auto"/>
          <w:kern w:val="2"/>
          <w:sz w:val="32"/>
          <w:szCs w:val="32"/>
          <w:lang w:eastAsia="zh-CN" w:bidi="ar-SA"/>
        </w:rPr>
        <w:t>机构组成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firstLine="1920" w:firstLineChars="600"/>
        <w:jc w:val="both"/>
        <w:textAlignment w:val="baseline"/>
        <w:rPr>
          <w:rFonts w:hint="eastAsia" w:ascii="仿宋_GB2312" w:hAnsi="仿宋_GB2312" w:eastAsia="方正仿宋_GBK" w:cs="仿宋_GB2312"/>
          <w:b w:val="0"/>
          <w:bCs/>
          <w:color w:val="auto"/>
          <w:kern w:val="2"/>
          <w:sz w:val="32"/>
          <w:szCs w:val="32"/>
          <w:lang w:val="en-US" w:eastAsia="zh-CN" w:bidi="ar-SA"/>
        </w:rPr>
      </w:pPr>
      <w:r>
        <w:rPr>
          <w:rFonts w:hint="eastAsia" w:ascii="仿宋_GB2312" w:hAnsi="仿宋_GB2312" w:eastAsia="方正仿宋_GBK" w:cs="仿宋_GB2312"/>
          <w:bCs/>
          <w:color w:val="auto"/>
          <w:kern w:val="2"/>
          <w:sz w:val="32"/>
          <w:szCs w:val="32"/>
          <w:lang w:eastAsia="zh-CN" w:bidi="ar-SA"/>
        </w:rPr>
        <w:t>人员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80" w:lineRule="exact"/>
        <w:ind w:left="0" w:right="0" w:firstLine="1622" w:firstLineChars="507"/>
        <w:jc w:val="both"/>
        <w:textAlignment w:val="baseline"/>
        <w:rPr>
          <w:rFonts w:hint="eastAsia" w:ascii="仿宋_GB2312" w:hAnsi="仿宋_GB2312" w:eastAsia="方正仿宋_GBK" w:cs="仿宋_GB2312"/>
          <w:bCs/>
          <w:color w:val="auto"/>
          <w:spacing w:val="0"/>
          <w:kern w:val="2"/>
          <w:sz w:val="32"/>
          <w:szCs w:val="32"/>
          <w:lang w:val="en-US" w:eastAsia="zh-CN" w:bidi="ar-SA"/>
        </w:rPr>
      </w:pPr>
      <w:r>
        <w:rPr>
          <w:rFonts w:hint="eastAsia" w:ascii="仿宋_GB2312" w:hAnsi="仿宋_GB2312" w:eastAsia="方正仿宋_GBK" w:cs="仿宋_GB2312"/>
          <w:b w:val="0"/>
          <w:bCs/>
          <w:color w:val="auto"/>
          <w:kern w:val="2"/>
          <w:sz w:val="32"/>
          <w:szCs w:val="32"/>
          <w:lang w:val="en-US" w:eastAsia="zh-CN" w:bidi="ar-SA"/>
        </w:rPr>
        <w:t>2.凤泉湖高新区政务服务代办配套文书</w:t>
      </w:r>
    </w:p>
    <w:p>
      <w:pPr>
        <w:bidi w:val="0"/>
        <w:jc w:val="both"/>
        <w:rPr>
          <w:rFonts w:hint="eastAsia"/>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ascii="方正小标宋_GBK" w:hAnsi="方正小标宋_GBK" w:eastAsia="方正小标宋_GBK" w:cs="方正小标宋_GBK"/>
          <w:color w:val="auto"/>
          <w:spacing w:val="50"/>
          <w:sz w:val="21"/>
          <w:szCs w:val="21"/>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凤泉湖高新区</w:t>
      </w:r>
      <w:r>
        <w:rPr>
          <w:rFonts w:hint="eastAsia" w:ascii="方正小标宋_GBK" w:hAnsi="方正小标宋_GBK" w:eastAsia="方正小标宋_GBK" w:cs="方正小标宋_GBK"/>
          <w:color w:val="auto"/>
          <w:sz w:val="44"/>
          <w:szCs w:val="44"/>
        </w:rPr>
        <w:t>政务服务代办帮办领导</w:t>
      </w:r>
      <w:r>
        <w:rPr>
          <w:rFonts w:hint="eastAsia" w:ascii="方正小标宋_GBK" w:hAnsi="方正小标宋_GBK" w:eastAsia="方正小标宋_GBK" w:cs="方正小标宋_GBK"/>
          <w:color w:val="auto"/>
          <w:sz w:val="44"/>
          <w:szCs w:val="44"/>
          <w:lang w:eastAsia="zh-CN"/>
        </w:rPr>
        <w:t>机构组成人员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方正仿宋_GBK" w:hAnsi="方正仿宋_GBK" w:eastAsia="方正仿宋_GBK" w:cs="方正仿宋_GBK"/>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Cs/>
          <w:color w:val="auto"/>
          <w:sz w:val="32"/>
          <w:szCs w:val="32"/>
          <w:lang w:eastAsia="zh-CN"/>
        </w:rPr>
      </w:pPr>
      <w:r>
        <w:rPr>
          <w:rFonts w:hint="eastAsia" w:ascii="方正仿宋_GBK" w:hAnsi="方正仿宋_GBK" w:eastAsia="方正仿宋_GBK" w:cs="方正仿宋_GBK"/>
          <w:bCs/>
          <w:color w:val="auto"/>
          <w:sz w:val="32"/>
          <w:szCs w:val="32"/>
        </w:rPr>
        <w:t>为加快推进政务服务代办帮办工作落实，经</w:t>
      </w:r>
      <w:r>
        <w:rPr>
          <w:rFonts w:hint="eastAsia" w:ascii="方正仿宋_GBK" w:hAnsi="方正仿宋_GBK" w:eastAsia="方正仿宋_GBK" w:cs="方正仿宋_GBK"/>
          <w:bCs/>
          <w:color w:val="auto"/>
          <w:sz w:val="32"/>
          <w:szCs w:val="32"/>
          <w:lang w:val="en-US" w:eastAsia="zh-CN"/>
        </w:rPr>
        <w:t>凤泉湖高新区主任会</w:t>
      </w:r>
      <w:r>
        <w:rPr>
          <w:rFonts w:hint="eastAsia" w:ascii="方正仿宋_GBK" w:hAnsi="方正仿宋_GBK" w:eastAsia="方正仿宋_GBK" w:cs="方正仿宋_GBK"/>
          <w:bCs/>
          <w:color w:val="auto"/>
          <w:sz w:val="32"/>
          <w:szCs w:val="32"/>
        </w:rPr>
        <w:t>研究，决定成立</w:t>
      </w:r>
      <w:r>
        <w:rPr>
          <w:rFonts w:hint="eastAsia" w:ascii="方正仿宋_GBK" w:hAnsi="方正仿宋_GBK" w:eastAsia="方正仿宋_GBK" w:cs="方正仿宋_GBK"/>
          <w:bCs/>
          <w:color w:val="auto"/>
          <w:sz w:val="32"/>
          <w:szCs w:val="32"/>
          <w:lang w:val="en-US" w:eastAsia="zh-CN"/>
        </w:rPr>
        <w:t>凤泉湖高新区</w:t>
      </w:r>
      <w:r>
        <w:rPr>
          <w:rFonts w:hint="eastAsia" w:ascii="方正仿宋_GBK" w:hAnsi="方正仿宋_GBK" w:eastAsia="方正仿宋_GBK" w:cs="方正仿宋_GBK"/>
          <w:bCs/>
          <w:color w:val="auto"/>
          <w:sz w:val="32"/>
          <w:szCs w:val="32"/>
        </w:rPr>
        <w:t>政务服务代办帮办领导小组，现将领导小组成员名单公布如下</w:t>
      </w:r>
      <w:r>
        <w:rPr>
          <w:rFonts w:hint="eastAsia" w:ascii="方正仿宋_GBK" w:hAnsi="方正仿宋_GBK" w:eastAsia="方正仿宋_GBK" w:cs="方正仿宋_GBK"/>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组  长：陈锦辉</w:t>
      </w:r>
    </w:p>
    <w:p>
      <w:pPr>
        <w:pStyle w:val="7"/>
        <w:keepNext w:val="0"/>
        <w:keepLines w:val="0"/>
        <w:pageBreakBefore w:val="0"/>
        <w:widowControl w:val="0"/>
        <w:kinsoku/>
        <w:wordWrap/>
        <w:overflowPunct/>
        <w:topLinePunct w:val="0"/>
        <w:autoSpaceDE/>
        <w:autoSpaceDN/>
        <w:bidi w:val="0"/>
        <w:adjustRightInd/>
        <w:snapToGrid/>
        <w:spacing w:after="0" w:line="540" w:lineRule="exact"/>
        <w:ind w:left="1918" w:leftChars="304" w:hanging="1280" w:hangingChars="400"/>
        <w:textAlignment w:val="auto"/>
        <w:rPr>
          <w:rFonts w:hint="eastAsia" w:ascii="方正仿宋_GBK" w:hAnsi="方正仿宋_GBK" w:eastAsia="方正仿宋_GBK" w:cs="方正仿宋_GBK"/>
          <w:bCs/>
          <w:color w:val="auto"/>
          <w:sz w:val="32"/>
          <w:szCs w:val="32"/>
          <w:lang w:val="en-US" w:eastAsia="zh-CN" w:bidi="ar-SA"/>
        </w:rPr>
      </w:pPr>
      <w:r>
        <w:rPr>
          <w:rFonts w:hint="eastAsia" w:ascii="方正仿宋_GBK" w:hAnsi="方正仿宋_GBK" w:eastAsia="方正仿宋_GBK" w:cs="方正仿宋_GBK"/>
          <w:bCs/>
          <w:color w:val="auto"/>
          <w:sz w:val="32"/>
          <w:szCs w:val="32"/>
          <w:lang w:val="en-US" w:bidi="ar-SA"/>
        </w:rPr>
        <w:t>副组长</w:t>
      </w:r>
      <w:r>
        <w:rPr>
          <w:rFonts w:hint="eastAsia" w:ascii="方正仿宋_GBK" w:hAnsi="方正仿宋_GBK" w:eastAsia="方正仿宋_GBK" w:cs="方正仿宋_GBK"/>
          <w:bCs/>
          <w:color w:val="auto"/>
          <w:sz w:val="32"/>
          <w:szCs w:val="32"/>
          <w:lang w:val="en-US" w:eastAsia="zh-CN" w:bidi="ar-SA"/>
        </w:rPr>
        <w:t>：</w:t>
      </w:r>
      <w:r>
        <w:rPr>
          <w:rFonts w:hint="eastAsia" w:ascii="方正仿宋_GBK" w:hAnsi="方正仿宋_GBK" w:eastAsia="方正仿宋_GBK" w:cs="方正仿宋_GBK"/>
          <w:bCs/>
          <w:color w:val="auto"/>
          <w:spacing w:val="0"/>
          <w:sz w:val="32"/>
          <w:szCs w:val="32"/>
          <w:lang w:val="en-US" w:eastAsia="zh-CN" w:bidi="ar-SA"/>
        </w:rPr>
        <w:t>唐骏、余斌、詹学寿、周振河、黄桂洲、陆伟军</w:t>
      </w:r>
    </w:p>
    <w:p>
      <w:pPr>
        <w:pStyle w:val="7"/>
        <w:keepNext w:val="0"/>
        <w:keepLines w:val="0"/>
        <w:pageBreakBefore w:val="0"/>
        <w:widowControl w:val="0"/>
        <w:kinsoku/>
        <w:wordWrap/>
        <w:overflowPunct/>
        <w:topLinePunct w:val="0"/>
        <w:autoSpaceDE/>
        <w:autoSpaceDN/>
        <w:bidi w:val="0"/>
        <w:adjustRightInd/>
        <w:snapToGrid/>
        <w:spacing w:after="0" w:line="540" w:lineRule="exact"/>
        <w:ind w:left="1918" w:leftChars="304" w:hanging="1280" w:hangingChars="400"/>
        <w:jc w:val="left"/>
        <w:textAlignment w:val="auto"/>
        <w:rPr>
          <w:rFonts w:hint="eastAsia" w:ascii="方正仿宋_GBK" w:hAnsi="方正仿宋_GBK" w:eastAsia="方正仿宋_GBK" w:cs="方正仿宋_GBK"/>
          <w:bCs/>
          <w:color w:val="auto"/>
          <w:kern w:val="2"/>
          <w:sz w:val="32"/>
          <w:szCs w:val="32"/>
          <w:lang w:val="en-US" w:eastAsia="zh-CN" w:bidi="ar-SA"/>
        </w:rPr>
      </w:pPr>
      <w:r>
        <w:rPr>
          <w:rFonts w:hint="eastAsia" w:ascii="方正仿宋_GBK" w:hAnsi="方正仿宋_GBK" w:eastAsia="方正仿宋_GBK" w:cs="方正仿宋_GBK"/>
          <w:bCs/>
          <w:color w:val="auto"/>
          <w:kern w:val="2"/>
          <w:sz w:val="32"/>
          <w:szCs w:val="32"/>
          <w:lang w:val="en-US" w:eastAsia="zh-CN" w:bidi="ar-SA"/>
        </w:rPr>
        <w:t>成  员：赖格槐（党政办公室），陆苗霞、吴铁军（发展和改革局），林晓环（规划建设局），黄伟杰（财金管理局），</w:t>
      </w:r>
      <w:r>
        <w:rPr>
          <w:rFonts w:hint="eastAsia" w:ascii="方正仿宋_GBK" w:hAnsi="方正仿宋_GBK" w:eastAsia="方正仿宋_GBK" w:cs="方正仿宋_GBK"/>
          <w:bCs/>
          <w:color w:val="auto"/>
          <w:sz w:val="32"/>
          <w:szCs w:val="32"/>
          <w:lang w:val="en-US" w:bidi="ar-SA"/>
        </w:rPr>
        <w:t>辜明华</w:t>
      </w:r>
      <w:r>
        <w:rPr>
          <w:rFonts w:hint="eastAsia" w:ascii="方正仿宋_GBK" w:hAnsi="方正仿宋_GBK" w:eastAsia="方正仿宋_GBK" w:cs="方正仿宋_GBK"/>
          <w:b w:val="0"/>
          <w:bCs/>
          <w:i w:val="0"/>
          <w:color w:val="auto"/>
          <w:sz w:val="32"/>
          <w:szCs w:val="32"/>
          <w:lang w:val="en-US" w:eastAsia="zh-CN" w:bidi="ar-SA"/>
        </w:rPr>
        <w:t>（</w:t>
      </w:r>
      <w:r>
        <w:rPr>
          <w:rFonts w:hint="eastAsia" w:ascii="方正仿宋_GBK" w:hAnsi="方正仿宋_GBK" w:eastAsia="方正仿宋_GBK" w:cs="方正仿宋_GBK"/>
          <w:bCs/>
          <w:color w:val="auto"/>
          <w:kern w:val="2"/>
          <w:sz w:val="32"/>
          <w:szCs w:val="32"/>
          <w:lang w:val="en-US" w:eastAsia="zh-CN" w:bidi="ar-SA"/>
        </w:rPr>
        <w:t>工信科技局</w:t>
      </w:r>
      <w:r>
        <w:rPr>
          <w:rFonts w:hint="eastAsia" w:ascii="方正仿宋_GBK" w:hAnsi="方正仿宋_GBK" w:eastAsia="方正仿宋_GBK" w:cs="方正仿宋_GBK"/>
          <w:b w:val="0"/>
          <w:bCs/>
          <w:i w:val="0"/>
          <w:color w:val="auto"/>
          <w:kern w:val="2"/>
          <w:sz w:val="32"/>
          <w:szCs w:val="32"/>
          <w:lang w:val="en-US" w:eastAsia="zh-CN" w:bidi="ar-SA"/>
        </w:rPr>
        <w:t>）</w:t>
      </w:r>
      <w:r>
        <w:rPr>
          <w:rFonts w:hint="eastAsia" w:ascii="方正仿宋_GBK" w:hAnsi="方正仿宋_GBK" w:eastAsia="方正仿宋_GBK" w:cs="方正仿宋_GBK"/>
          <w:bCs/>
          <w:color w:val="auto"/>
          <w:kern w:val="2"/>
          <w:sz w:val="32"/>
          <w:szCs w:val="32"/>
          <w:lang w:val="en-US" w:eastAsia="zh-CN" w:bidi="ar-SA"/>
        </w:rPr>
        <w:t>，邹崇颖（市自然资源局凤泉湖高新区分局），陈泽韩（</w:t>
      </w:r>
      <w:r>
        <w:rPr>
          <w:rFonts w:hint="eastAsia" w:ascii="方正仿宋_GBK" w:hAnsi="方正仿宋_GBK" w:eastAsia="方正仿宋_GBK" w:cs="方正仿宋_GBK"/>
          <w:bCs/>
          <w:color w:val="auto"/>
          <w:sz w:val="32"/>
          <w:szCs w:val="32"/>
          <w:lang w:val="en-US" w:eastAsia="zh-CN" w:bidi="ar-SA"/>
        </w:rPr>
        <w:t>潮州凤泉湖高新区税务局</w:t>
      </w:r>
      <w:r>
        <w:rPr>
          <w:rFonts w:hint="eastAsia" w:ascii="方正仿宋_GBK" w:hAnsi="方正仿宋_GBK" w:eastAsia="方正仿宋_GBK" w:cs="方正仿宋_GBK"/>
          <w:bCs/>
          <w:color w:val="auto"/>
          <w:kern w:val="2"/>
          <w:sz w:val="32"/>
          <w:szCs w:val="32"/>
          <w:lang w:val="en-US" w:eastAsia="zh-CN" w:bidi="ar-SA"/>
        </w:rPr>
        <w:t>），</w:t>
      </w:r>
      <w:r>
        <w:rPr>
          <w:rFonts w:hint="eastAsia" w:ascii="方正仿宋_GBK" w:hAnsi="方正仿宋_GBK" w:eastAsia="方正仿宋_GBK" w:cs="方正仿宋_GBK"/>
          <w:bCs/>
          <w:color w:val="auto"/>
          <w:spacing w:val="0"/>
          <w:kern w:val="2"/>
          <w:sz w:val="32"/>
          <w:szCs w:val="32"/>
          <w:lang w:val="en-US" w:eastAsia="zh-CN" w:bidi="ar-SA"/>
        </w:rPr>
        <w:t>林建民（市</w:t>
      </w:r>
      <w:r>
        <w:rPr>
          <w:rFonts w:hint="eastAsia" w:ascii="方正仿宋_GBK" w:hAnsi="方正仿宋_GBK" w:eastAsia="方正仿宋_GBK" w:cs="方正仿宋_GBK"/>
          <w:bCs/>
          <w:color w:val="auto"/>
          <w:spacing w:val="0"/>
          <w:sz w:val="32"/>
          <w:szCs w:val="32"/>
          <w:lang w:val="en-US" w:bidi="ar-SA"/>
        </w:rPr>
        <w:t>市场监管局凤泉湖</w:t>
      </w:r>
      <w:r>
        <w:rPr>
          <w:rFonts w:hint="eastAsia" w:ascii="方正仿宋_GBK" w:hAnsi="方正仿宋_GBK" w:eastAsia="方正仿宋_GBK" w:cs="方正仿宋_GBK"/>
          <w:bCs/>
          <w:color w:val="auto"/>
          <w:spacing w:val="0"/>
          <w:sz w:val="32"/>
          <w:szCs w:val="32"/>
          <w:lang w:val="en-US" w:eastAsia="zh-CN" w:bidi="ar-SA"/>
        </w:rPr>
        <w:t>高新区</w:t>
      </w:r>
      <w:r>
        <w:rPr>
          <w:rFonts w:hint="eastAsia" w:ascii="方正仿宋_GBK" w:hAnsi="方正仿宋_GBK" w:eastAsia="方正仿宋_GBK" w:cs="方正仿宋_GBK"/>
          <w:bCs/>
          <w:color w:val="auto"/>
          <w:spacing w:val="0"/>
          <w:sz w:val="32"/>
          <w:szCs w:val="32"/>
          <w:lang w:val="en-US" w:bidi="ar-SA"/>
        </w:rPr>
        <w:t>分局</w:t>
      </w:r>
      <w:r>
        <w:rPr>
          <w:rFonts w:hint="eastAsia" w:ascii="方正仿宋_GBK" w:hAnsi="方正仿宋_GBK" w:eastAsia="方正仿宋_GBK" w:cs="方正仿宋_GBK"/>
          <w:bCs/>
          <w:color w:val="auto"/>
          <w:spacing w:val="0"/>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方正仿宋_GBK" w:cs="仿宋_GB2312"/>
          <w:b w:val="0"/>
          <w:bCs w:val="0"/>
          <w:color w:val="auto"/>
          <w:sz w:val="32"/>
          <w:szCs w:val="32"/>
          <w:shd w:val="clear" w:color="auto" w:fill="FFFFFF"/>
          <w:lang w:val="en-US" w:eastAsia="zh-CN"/>
        </w:rPr>
      </w:pPr>
      <w:r>
        <w:rPr>
          <w:rFonts w:hint="eastAsia" w:ascii="方正仿宋_GBK" w:hAnsi="方正仿宋_GBK" w:eastAsia="方正仿宋_GBK" w:cs="方正仿宋_GBK"/>
          <w:bCs/>
          <w:color w:val="auto"/>
          <w:sz w:val="32"/>
          <w:szCs w:val="32"/>
          <w:lang w:val="en-US" w:bidi="ar-SA"/>
        </w:rPr>
        <w:t>领导小组下设办公室，</w:t>
      </w:r>
      <w:r>
        <w:rPr>
          <w:rFonts w:hint="eastAsia" w:ascii="方正仿宋_GBK" w:hAnsi="方正仿宋_GBK" w:eastAsia="方正仿宋_GBK" w:cs="方正仿宋_GBK"/>
          <w:bCs/>
          <w:color w:val="auto"/>
          <w:sz w:val="32"/>
          <w:szCs w:val="32"/>
          <w:lang w:val="en-US" w:eastAsia="zh-CN" w:bidi="ar-SA"/>
        </w:rPr>
        <w:t>办公室设在凤泉湖高新区政务服务大厅，</w:t>
      </w:r>
      <w:r>
        <w:rPr>
          <w:rFonts w:hint="eastAsia" w:ascii="方正仿宋_GBK" w:hAnsi="方正仿宋_GBK" w:eastAsia="方正仿宋_GBK" w:cs="方正仿宋_GBK"/>
          <w:bCs/>
          <w:color w:val="auto"/>
          <w:sz w:val="32"/>
          <w:szCs w:val="32"/>
          <w:lang w:val="en-US" w:bidi="ar-SA"/>
        </w:rPr>
        <w:t>具体负责代办帮办日常工作的协调、落实</w:t>
      </w:r>
      <w:r>
        <w:rPr>
          <w:rFonts w:hint="eastAsia" w:ascii="方正仿宋_GBK" w:hAnsi="方正仿宋_GBK" w:eastAsia="方正仿宋_GBK" w:cs="方正仿宋_GBK"/>
          <w:b w:val="0"/>
          <w:bCs/>
          <w:color w:val="auto"/>
          <w:kern w:val="2"/>
          <w:sz w:val="32"/>
          <w:szCs w:val="32"/>
          <w:lang w:val="en-US" w:eastAsia="zh-CN" w:bidi="ar-SA"/>
        </w:rPr>
        <w:t>。</w:t>
      </w:r>
      <w:r>
        <w:rPr>
          <w:rFonts w:hint="eastAsia" w:ascii="方正仿宋_GBK" w:hAnsi="方正仿宋_GBK" w:eastAsia="方正仿宋_GBK" w:cs="方正仿宋_GBK"/>
          <w:bCs/>
          <w:color w:val="auto"/>
          <w:sz w:val="32"/>
          <w:szCs w:val="32"/>
          <w:lang w:val="en-US" w:bidi="ar-SA"/>
        </w:rPr>
        <w:t>代办帮办</w:t>
      </w:r>
      <w:r>
        <w:rPr>
          <w:rFonts w:hint="eastAsia" w:ascii="方正仿宋_GBK" w:hAnsi="方正仿宋_GBK" w:eastAsia="方正仿宋_GBK" w:cs="方正仿宋_GBK"/>
          <w:bCs/>
          <w:color w:val="auto"/>
          <w:sz w:val="32"/>
          <w:szCs w:val="32"/>
          <w:lang w:val="en-US" w:eastAsia="zh-CN" w:bidi="ar-SA"/>
        </w:rPr>
        <w:t>员由</w:t>
      </w:r>
      <w:r>
        <w:rPr>
          <w:rFonts w:hint="eastAsia" w:ascii="方正仿宋_GBK" w:hAnsi="方正仿宋_GBK" w:eastAsia="方正仿宋_GBK" w:cs="方正仿宋_GBK"/>
          <w:b w:val="0"/>
          <w:bCs/>
          <w:color w:val="auto"/>
          <w:kern w:val="2"/>
          <w:sz w:val="32"/>
          <w:szCs w:val="32"/>
          <w:lang w:val="en-US" w:eastAsia="zh-CN" w:bidi="ar-SA"/>
        </w:rPr>
        <w:t>政务服务大厅窗口工作人员叶根、龙洁娜、陈嘉惠和管委会服务企业代办小组人员（何煜、佘佳珊</w:t>
      </w:r>
      <w:r>
        <w:rPr>
          <w:rFonts w:hint="eastAsia" w:ascii="仿宋_GB2312" w:hAnsi="仿宋_GB2312" w:eastAsia="方正仿宋_GBK" w:cs="仿宋_GB2312"/>
          <w:b w:val="0"/>
          <w:bCs/>
          <w:color w:val="auto"/>
          <w:kern w:val="2"/>
          <w:sz w:val="32"/>
          <w:szCs w:val="32"/>
          <w:lang w:val="en-US" w:eastAsia="zh-CN" w:bidi="ar-SA"/>
        </w:rPr>
        <w:t>、詹洁文）、市</w:t>
      </w:r>
      <w:r>
        <w:rPr>
          <w:rFonts w:hint="eastAsia" w:ascii="仿宋_GB2312" w:hAnsi="仿宋_GB2312" w:eastAsia="方正仿宋_GBK" w:cs="仿宋_GB2312"/>
          <w:bCs/>
          <w:color w:val="auto"/>
          <w:spacing w:val="0"/>
          <w:sz w:val="32"/>
          <w:szCs w:val="32"/>
          <w:lang w:val="en-US" w:bidi="ar-SA"/>
        </w:rPr>
        <w:t>市场监管局凤泉湖</w:t>
      </w:r>
      <w:r>
        <w:rPr>
          <w:rFonts w:hint="eastAsia" w:ascii="仿宋_GB2312" w:hAnsi="仿宋_GB2312" w:eastAsia="方正仿宋_GBK" w:cs="仿宋_GB2312"/>
          <w:bCs/>
          <w:color w:val="auto"/>
          <w:spacing w:val="0"/>
          <w:sz w:val="32"/>
          <w:szCs w:val="32"/>
          <w:lang w:val="en-US" w:eastAsia="zh-CN" w:bidi="ar-SA"/>
        </w:rPr>
        <w:t>高新区</w:t>
      </w:r>
      <w:r>
        <w:rPr>
          <w:rFonts w:hint="eastAsia" w:ascii="仿宋_GB2312" w:hAnsi="仿宋_GB2312" w:eastAsia="方正仿宋_GBK" w:cs="仿宋_GB2312"/>
          <w:bCs/>
          <w:color w:val="auto"/>
          <w:spacing w:val="0"/>
          <w:sz w:val="32"/>
          <w:szCs w:val="32"/>
          <w:lang w:val="en-US" w:bidi="ar-SA"/>
        </w:rPr>
        <w:t>分局</w:t>
      </w:r>
      <w:r>
        <w:rPr>
          <w:rFonts w:hint="eastAsia" w:ascii="仿宋_GB2312" w:hAnsi="仿宋_GB2312" w:eastAsia="方正仿宋_GBK" w:cs="仿宋_GB2312"/>
          <w:bCs/>
          <w:color w:val="auto"/>
          <w:spacing w:val="0"/>
          <w:sz w:val="32"/>
          <w:szCs w:val="32"/>
          <w:lang w:val="en-US" w:eastAsia="zh-CN" w:bidi="ar-SA"/>
        </w:rPr>
        <w:t>（温国毅）、</w:t>
      </w:r>
      <w:r>
        <w:rPr>
          <w:rFonts w:hint="eastAsia" w:ascii="仿宋_GB2312" w:hAnsi="仿宋_GB2312" w:eastAsia="方正仿宋_GBK" w:cs="仿宋_GB2312"/>
          <w:bCs/>
          <w:color w:val="auto"/>
          <w:sz w:val="32"/>
          <w:szCs w:val="32"/>
          <w:lang w:val="en-US" w:eastAsia="zh-CN" w:bidi="ar-SA"/>
        </w:rPr>
        <w:t>潮州凤泉湖高新区税务局（刘敏）</w:t>
      </w:r>
      <w:r>
        <w:rPr>
          <w:rFonts w:hint="eastAsia" w:ascii="仿宋_GB2312" w:hAnsi="仿宋_GB2312" w:eastAsia="方正仿宋_GBK" w:cs="仿宋_GB2312"/>
          <w:b w:val="0"/>
          <w:bCs/>
          <w:color w:val="auto"/>
          <w:kern w:val="2"/>
          <w:sz w:val="32"/>
          <w:szCs w:val="32"/>
          <w:lang w:val="en-US" w:eastAsia="zh-CN" w:bidi="ar-SA"/>
        </w:rPr>
        <w:t>组成。</w:t>
      </w:r>
      <w:r>
        <w:rPr>
          <w:rFonts w:hint="eastAsia" w:ascii="仿宋_GB2312" w:hAnsi="仿宋_GB2312" w:eastAsia="方正仿宋_GBK" w:cs="仿宋_GB2312"/>
          <w:bCs/>
          <w:color w:val="auto"/>
          <w:sz w:val="32"/>
          <w:szCs w:val="32"/>
          <w:lang w:val="en-US" w:bidi="ar-SA"/>
        </w:rPr>
        <w:t>代办帮办领导</w:t>
      </w:r>
      <w:r>
        <w:rPr>
          <w:rFonts w:hint="eastAsia" w:ascii="仿宋_GB2312" w:hAnsi="仿宋_GB2312" w:eastAsia="方正仿宋_GBK" w:cs="仿宋_GB2312"/>
          <w:bCs/>
          <w:color w:val="auto"/>
          <w:sz w:val="32"/>
          <w:szCs w:val="32"/>
          <w:lang w:val="en-US" w:eastAsia="zh-CN" w:bidi="ar-SA"/>
        </w:rPr>
        <w:t>机构组成人员因工作变动的，由接替工作的同志补上，不另行调整。</w:t>
      </w:r>
    </w:p>
    <w:p>
      <w:pPr>
        <w:rPr>
          <w:rFonts w:hint="eastAsia" w:ascii="仿宋_GB2312" w:hAnsi="仿宋_GB2312" w:eastAsia="方正仿宋_GBK" w:cs="仿宋_GB2312"/>
          <w:b w:val="0"/>
          <w:bCs w:val="0"/>
          <w:color w:val="auto"/>
          <w:sz w:val="32"/>
          <w:szCs w:val="32"/>
          <w:shd w:val="clear" w:color="auto" w:fill="FFFFFF"/>
          <w:lang w:val="en-US" w:eastAsia="zh-CN"/>
        </w:rPr>
      </w:pPr>
      <w:r>
        <w:rPr>
          <w:rFonts w:hint="eastAsia" w:ascii="仿宋_GB2312" w:hAnsi="仿宋_GB2312" w:eastAsia="方正仿宋_GBK" w:cs="仿宋_GB2312"/>
          <w:b w:val="0"/>
          <w:bCs w:val="0"/>
          <w:color w:val="auto"/>
          <w:sz w:val="32"/>
          <w:szCs w:val="32"/>
          <w:shd w:val="clear" w:color="auto" w:fill="FFFFFF"/>
          <w:lang w:val="en-US" w:eastAsia="zh-CN"/>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黑体" w:hAnsi="黑体" w:eastAsia="方正黑体_GBK" w:cs="黑体"/>
          <w:i w:val="0"/>
          <w:iCs w:val="0"/>
          <w:caps w:val="0"/>
          <w:color w:val="auto"/>
          <w:spacing w:val="0"/>
          <w:kern w:val="0"/>
          <w:sz w:val="32"/>
          <w:szCs w:val="32"/>
          <w:shd w:val="clear" w:color="auto" w:fill="FFFFFF"/>
          <w:lang w:val="en-US" w:eastAsia="zh-CN" w:bidi="ar"/>
        </w:rPr>
      </w:pPr>
      <w:r>
        <w:rPr>
          <w:rFonts w:hint="eastAsia" w:ascii="仿宋_GB2312" w:hAnsi="仿宋_GB2312" w:eastAsia="方正仿宋_GBK" w:cs="仿宋_GB2312"/>
          <w:b w:val="0"/>
          <w:bCs w:val="0"/>
          <w:color w:val="auto"/>
          <w:sz w:val="32"/>
          <w:szCs w:val="32"/>
          <w:shd w:val="clear" w:color="auto" w:fill="FFFFFF"/>
          <w:lang w:val="en-US" w:eastAsia="zh-CN"/>
        </w:rPr>
        <w:t>附件2-1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政务服务</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代办服务流程</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代办服务必须做到“受理及时、登记清楚、程序规范、办理迅速、群众满意”。主要有以下4个环节组成：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楷体_GBK" w:cs="仿宋_GB2312"/>
          <w:b w:val="0"/>
          <w:bCs/>
          <w:i w:val="0"/>
          <w:iCs w:val="0"/>
          <w:caps w:val="0"/>
          <w:color w:val="auto"/>
          <w:spacing w:val="0"/>
          <w:kern w:val="0"/>
          <w:sz w:val="32"/>
          <w:szCs w:val="32"/>
          <w:shd w:val="clear" w:color="auto" w:fill="FFFFFF"/>
          <w:lang w:val="en-US" w:eastAsia="zh-CN" w:bidi="ar"/>
        </w:rPr>
        <w:t>1.申请。</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由申报人</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单位</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自愿向“代办帮办”窗口提出代办服务申请。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楷体_GBK" w:cs="仿宋_GB2312"/>
          <w:b w:val="0"/>
          <w:bCs/>
          <w:i w:val="0"/>
          <w:iCs w:val="0"/>
          <w:caps w:val="0"/>
          <w:color w:val="auto"/>
          <w:spacing w:val="0"/>
          <w:kern w:val="0"/>
          <w:sz w:val="32"/>
          <w:szCs w:val="32"/>
          <w:shd w:val="clear" w:color="auto" w:fill="FFFFFF"/>
          <w:lang w:val="en-US" w:eastAsia="zh-CN" w:bidi="ar"/>
        </w:rPr>
        <w:t>2.受理。</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申报人</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单位</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将符合条件申报材料递交“代办帮办”工作人员，并填写《政务服务代办委托书》，“代办帮办”工作人员对材料进行预审，并协助资料收集，资料齐全后递交《代办服务受理通知书》。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楷体_GBK" w:cs="仿宋_GB2312"/>
          <w:b w:val="0"/>
          <w:bCs/>
          <w:i w:val="0"/>
          <w:iCs w:val="0"/>
          <w:caps w:val="0"/>
          <w:color w:val="auto"/>
          <w:spacing w:val="0"/>
          <w:kern w:val="0"/>
          <w:sz w:val="32"/>
          <w:szCs w:val="32"/>
          <w:shd w:val="clear" w:color="auto" w:fill="FFFFFF"/>
          <w:lang w:val="en-US" w:eastAsia="zh-CN" w:bidi="ar"/>
        </w:rPr>
        <w:t>3.办理。</w:t>
      </w:r>
      <w:r>
        <w:rPr>
          <w:rFonts w:hint="eastAsia" w:ascii="仿宋_GB2312" w:hAnsi="仿宋_GB2312" w:eastAsia="方正仿宋_GBK" w:cs="仿宋_GB2312"/>
          <w:b w:val="0"/>
          <w:bCs w:val="0"/>
          <w:i w:val="0"/>
          <w:iCs w:val="0"/>
          <w:caps w:val="0"/>
          <w:color w:val="auto"/>
          <w:spacing w:val="0"/>
          <w:kern w:val="0"/>
          <w:sz w:val="32"/>
          <w:szCs w:val="32"/>
          <w:shd w:val="clear" w:color="auto" w:fill="FFFFFF"/>
          <w:lang w:val="en-US" w:eastAsia="zh-CN" w:bidi="ar"/>
        </w:rPr>
        <w:t>政务服务“代办帮办”</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人员根据委托书和申报材料，开展代办服务。能在政务服务大厅内“一门办理”的，由“代办帮办”员全程代办。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楷体_GBK" w:cs="仿宋_GB2312"/>
          <w:b w:val="0"/>
          <w:bCs/>
          <w:i w:val="0"/>
          <w:iCs w:val="0"/>
          <w:caps w:val="0"/>
          <w:color w:val="auto"/>
          <w:spacing w:val="0"/>
          <w:kern w:val="0"/>
          <w:sz w:val="32"/>
          <w:szCs w:val="32"/>
          <w:shd w:val="clear" w:color="auto" w:fill="FFFFFF"/>
          <w:lang w:val="en-US" w:eastAsia="zh-CN" w:bidi="ar"/>
        </w:rPr>
        <w:t>4.评价。</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按照“一事一评”原则，由申报人</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单位</w:t>
      </w:r>
      <w:r>
        <w:rPr>
          <w:rFonts w:hint="eastAsia" w:ascii="仿宋_GB2312" w:hAnsi="仿宋_GB2312" w:eastAsia="方正仿宋_GBK" w:cs="仿宋_GB2312"/>
          <w:b w:val="0"/>
          <w:i w:val="0"/>
          <w:iCs w:val="0"/>
          <w:caps w:val="0"/>
          <w:color w:val="auto"/>
          <w:spacing w:val="0"/>
          <w:kern w:val="0"/>
          <w:sz w:val="32"/>
          <w:szCs w:val="32"/>
          <w:shd w:val="clear" w:color="auto" w:fill="FFFFFF"/>
          <w:lang w:val="en-US" w:eastAsia="zh-CN" w:bidi="ar"/>
        </w:rPr>
        <w:t>）</w:t>
      </w: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对代办服务及时作出评议评价。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b/>
          <w:bCs/>
          <w:color w:val="auto"/>
          <w:sz w:val="32"/>
          <w:szCs w:val="32"/>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b/>
          <w:bCs/>
          <w:color w:val="auto"/>
          <w:sz w:val="32"/>
          <w:szCs w:val="32"/>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b/>
          <w:bCs/>
          <w:color w:val="auto"/>
          <w:sz w:val="32"/>
          <w:szCs w:val="32"/>
          <w:lang w:val="en-US" w:eastAsia="zh-CN"/>
        </w:rPr>
      </w:pPr>
    </w:p>
    <w:p>
      <w:pPr>
        <w:rPr>
          <w:rFonts w:hint="eastAsia" w:ascii="仿宋_GB2312" w:hAnsi="仿宋_GB2312" w:eastAsia="方正仿宋_GBK" w:cs="仿宋_GB2312"/>
          <w:b w:val="0"/>
          <w:bCs w:val="0"/>
          <w:color w:val="auto"/>
          <w:sz w:val="32"/>
          <w:szCs w:val="32"/>
          <w:shd w:val="clear" w:color="auto" w:fill="FFFFFF"/>
          <w:lang w:val="en-US" w:eastAsia="zh-CN"/>
        </w:rPr>
      </w:pPr>
      <w:r>
        <w:rPr>
          <w:rFonts w:hint="eastAsia" w:ascii="仿宋_GB2312" w:hAnsi="仿宋_GB2312" w:eastAsia="方正仿宋_GBK" w:cs="仿宋_GB2312"/>
          <w:b w:val="0"/>
          <w:bCs w:val="0"/>
          <w:color w:val="auto"/>
          <w:sz w:val="32"/>
          <w:szCs w:val="32"/>
          <w:shd w:val="clear" w:color="auto" w:fill="FFFFFF"/>
          <w:lang w:val="en-US" w:eastAsia="zh-CN"/>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b/>
          <w:bCs/>
          <w:color w:val="auto"/>
          <w:sz w:val="32"/>
          <w:szCs w:val="32"/>
          <w:lang w:val="en-US" w:eastAsia="zh-CN"/>
        </w:rPr>
      </w:pPr>
      <w:r>
        <w:rPr>
          <w:rFonts w:hint="eastAsia" w:ascii="仿宋_GB2312" w:hAnsi="仿宋_GB2312" w:eastAsia="方正仿宋_GBK" w:cs="仿宋_GB2312"/>
          <w:b w:val="0"/>
          <w:bCs w:val="0"/>
          <w:color w:val="auto"/>
          <w:sz w:val="32"/>
          <w:szCs w:val="32"/>
          <w:shd w:val="clear" w:color="auto" w:fill="FFFFFF"/>
          <w:lang w:val="en-US" w:eastAsia="zh-CN"/>
        </w:rPr>
        <w:t>附件2-2</w:t>
      </w:r>
    </w:p>
    <w:tbl>
      <w:tblPr>
        <w:tblStyle w:val="15"/>
        <w:tblpPr w:leftFromText="180" w:rightFromText="180" w:vertAnchor="text" w:horzAnchor="page" w:tblpX="1270" w:tblpY="1113"/>
        <w:tblOverlap w:val="never"/>
        <w:tblW w:w="9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6"/>
        <w:gridCol w:w="1584"/>
        <w:gridCol w:w="1850"/>
        <w:gridCol w:w="916"/>
        <w:gridCol w:w="1667"/>
        <w:gridCol w:w="1200"/>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0" w:hRule="atLeast"/>
        </w:trPr>
        <w:tc>
          <w:tcPr>
            <w:tcW w:w="966" w:type="dxa"/>
            <w:vMerge w:val="restart"/>
            <w:tcBorders>
              <w:top w:val="single" w:color="000000" w:sz="2"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申请</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单位</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基本</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情况</w:t>
            </w:r>
          </w:p>
        </w:tc>
        <w:tc>
          <w:tcPr>
            <w:tcW w:w="15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pacing w:val="-20"/>
                <w:sz w:val="24"/>
                <w:szCs w:val="24"/>
              </w:rPr>
              <w:t>申</w:t>
            </w:r>
            <w:r>
              <w:rPr>
                <w:color w:val="auto"/>
                <w:spacing w:val="0"/>
                <w:sz w:val="24"/>
                <w:szCs w:val="24"/>
              </w:rPr>
              <w:t>请单位名称</w:t>
            </w:r>
          </w:p>
        </w:tc>
        <w:tc>
          <w:tcPr>
            <w:tcW w:w="185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rFonts w:hint="eastAsia"/>
                <w:color w:val="auto"/>
                <w:sz w:val="24"/>
                <w:szCs w:val="24"/>
                <w:lang w:eastAsia="zh-CN"/>
              </w:rPr>
              <w:t>（</w:t>
            </w:r>
            <w:r>
              <w:rPr>
                <w:color w:val="auto"/>
                <w:sz w:val="24"/>
                <w:szCs w:val="24"/>
              </w:rPr>
              <w:t>此处加盖</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eastAsiaTheme="minorEastAsia"/>
                <w:color w:val="auto"/>
                <w:spacing w:val="-20"/>
                <w:sz w:val="24"/>
                <w:szCs w:val="24"/>
                <w:lang w:eastAsia="zh-CN"/>
              </w:rPr>
            </w:pPr>
            <w:r>
              <w:rPr>
                <w:color w:val="auto"/>
                <w:sz w:val="24"/>
                <w:szCs w:val="24"/>
              </w:rPr>
              <w:t>单位公章</w:t>
            </w:r>
            <w:r>
              <w:rPr>
                <w:rFonts w:hint="eastAsia"/>
                <w:color w:val="auto"/>
                <w:sz w:val="24"/>
                <w:szCs w:val="24"/>
                <w:lang w:eastAsia="zh-CN"/>
              </w:rPr>
              <w:t>）</w:t>
            </w:r>
          </w:p>
        </w:tc>
        <w:tc>
          <w:tcPr>
            <w:tcW w:w="9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申请单位地址</w:t>
            </w:r>
          </w:p>
        </w:tc>
        <w:tc>
          <w:tcPr>
            <w:tcW w:w="166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c>
          <w:tcPr>
            <w:tcW w:w="120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法人或主要负责人</w:t>
            </w:r>
          </w:p>
        </w:tc>
        <w:tc>
          <w:tcPr>
            <w:tcW w:w="131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966" w:type="dxa"/>
            <w:vMerge w:val="continue"/>
            <w:tcBorders>
              <w:top w:val="nil"/>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c>
          <w:tcPr>
            <w:tcW w:w="15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申请单位统一社会信用代码</w:t>
            </w:r>
          </w:p>
        </w:tc>
        <w:tc>
          <w:tcPr>
            <w:tcW w:w="185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c>
          <w:tcPr>
            <w:tcW w:w="916"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经办人</w:t>
            </w:r>
          </w:p>
        </w:tc>
        <w:tc>
          <w:tcPr>
            <w:tcW w:w="166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eastAsiaTheme="minorEastAsia"/>
                <w:color w:val="auto"/>
                <w:sz w:val="24"/>
                <w:szCs w:val="24"/>
                <w:lang w:eastAsia="zh-CN"/>
              </w:rPr>
            </w:pPr>
            <w:r>
              <w:rPr>
                <w:rFonts w:hint="eastAsia"/>
                <w:b w:val="0"/>
                <w:i w:val="0"/>
                <w:color w:val="auto"/>
                <w:sz w:val="24"/>
                <w:szCs w:val="24"/>
                <w:lang w:eastAsia="zh-CN"/>
              </w:rPr>
              <w:t>（</w:t>
            </w:r>
            <w:r>
              <w:rPr>
                <w:color w:val="auto"/>
                <w:sz w:val="24"/>
                <w:szCs w:val="24"/>
              </w:rPr>
              <w:t>本人手签</w:t>
            </w:r>
            <w:r>
              <w:rPr>
                <w:rFonts w:hint="eastAsia"/>
                <w:b w:val="0"/>
                <w:i w:val="0"/>
                <w:color w:val="auto"/>
                <w:sz w:val="24"/>
                <w:szCs w:val="24"/>
                <w:lang w:eastAsia="zh-CN"/>
              </w:rPr>
              <w:t>）</w:t>
            </w:r>
          </w:p>
        </w:tc>
        <w:tc>
          <w:tcPr>
            <w:tcW w:w="1200"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经办人联 系电话</w:t>
            </w:r>
          </w:p>
        </w:tc>
        <w:tc>
          <w:tcPr>
            <w:tcW w:w="1317"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申请办理政务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服务事项名称</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事前辅导事项名称</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eastAsiaTheme="minorEastAsia"/>
                <w:color w:val="auto"/>
                <w:sz w:val="24"/>
                <w:szCs w:val="24"/>
                <w:lang w:eastAsia="zh-CN"/>
              </w:rPr>
            </w:pPr>
            <w:r>
              <w:rPr>
                <w:rFonts w:hint="eastAsia"/>
                <w:b w:val="0"/>
                <w:i w:val="0"/>
                <w:color w:val="auto"/>
                <w:sz w:val="24"/>
                <w:szCs w:val="24"/>
                <w:lang w:eastAsia="zh-CN"/>
              </w:rPr>
              <w:t>（</w:t>
            </w:r>
            <w:r>
              <w:rPr>
                <w:color w:val="auto"/>
                <w:sz w:val="24"/>
                <w:szCs w:val="24"/>
              </w:rPr>
              <w:t>选填</w:t>
            </w:r>
            <w:r>
              <w:rPr>
                <w:rFonts w:hint="eastAsia"/>
                <w:b w:val="0"/>
                <w:i w:val="0"/>
                <w:color w:val="auto"/>
                <w:sz w:val="24"/>
                <w:szCs w:val="24"/>
                <w:lang w:eastAsia="zh-CN"/>
              </w:rPr>
              <w:t>）</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代办内容</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r>
              <w:rPr>
                <w:rFonts w:hint="eastAsia"/>
                <w:color w:val="auto"/>
                <w:sz w:val="24"/>
                <w:szCs w:val="24"/>
              </w:rPr>
              <w:t>□</w:t>
            </w:r>
            <w:r>
              <w:rPr>
                <w:color w:val="auto"/>
                <w:sz w:val="24"/>
                <w:szCs w:val="24"/>
              </w:rPr>
              <w:t>大厅综合窗口受理</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r>
              <w:rPr>
                <w:rFonts w:hint="eastAsia"/>
                <w:color w:val="auto"/>
                <w:sz w:val="24"/>
                <w:szCs w:val="24"/>
              </w:rPr>
              <w:t>□</w:t>
            </w:r>
            <w:r>
              <w:rPr>
                <w:color w:val="auto"/>
                <w:sz w:val="24"/>
                <w:szCs w:val="24"/>
              </w:rPr>
              <w:t>大厅综合窗口办结领证</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r>
              <w:rPr>
                <w:rFonts w:hint="eastAsia"/>
                <w:color w:val="auto"/>
                <w:sz w:val="24"/>
                <w:szCs w:val="24"/>
              </w:rPr>
              <w:t>□</w:t>
            </w:r>
            <w:r>
              <w:rPr>
                <w:color w:val="auto"/>
                <w:sz w:val="24"/>
                <w:szCs w:val="24"/>
              </w:rPr>
              <w:t>上门送达办理结果</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r>
              <w:rPr>
                <w:rFonts w:hint="eastAsia"/>
                <w:color w:val="auto"/>
                <w:sz w:val="24"/>
                <w:szCs w:val="24"/>
              </w:rPr>
              <w:t>□</w:t>
            </w:r>
            <w:r>
              <w:rPr>
                <w:color w:val="auto"/>
                <w:sz w:val="24"/>
                <w:szCs w:val="24"/>
              </w:rPr>
              <w:t>邮寄送达办理结果</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r>
              <w:rPr>
                <w:rFonts w:hint="eastAsia"/>
                <w:color w:val="auto"/>
                <w:sz w:val="24"/>
                <w:szCs w:val="24"/>
              </w:rPr>
              <w:t>□</w:t>
            </w:r>
            <w:r>
              <w:rPr>
                <w:color w:val="auto"/>
                <w:sz w:val="24"/>
                <w:szCs w:val="24"/>
              </w:rPr>
              <w:t>事前辅导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申请日期</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代办人</w:t>
            </w:r>
            <w:r>
              <w:rPr>
                <w:rFonts w:hint="eastAsia"/>
                <w:color w:val="auto"/>
                <w:sz w:val="24"/>
                <w:szCs w:val="24"/>
              </w:rPr>
              <w:t>（辅导员）</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eastAsiaTheme="minorEastAsia"/>
                <w:color w:val="auto"/>
                <w:sz w:val="24"/>
                <w:szCs w:val="24"/>
                <w:lang w:eastAsia="zh-CN"/>
              </w:rPr>
            </w:pPr>
            <w:r>
              <w:rPr>
                <w:rFonts w:hint="eastAsia"/>
                <w:b w:val="0"/>
                <w:i w:val="0"/>
                <w:color w:val="auto"/>
                <w:sz w:val="24"/>
                <w:szCs w:val="24"/>
                <w:lang w:eastAsia="zh-CN"/>
              </w:rPr>
              <w:t>（</w:t>
            </w:r>
            <w:r>
              <w:rPr>
                <w:color w:val="auto"/>
                <w:sz w:val="24"/>
                <w:szCs w:val="24"/>
              </w:rPr>
              <w:t>代办人手签</w:t>
            </w:r>
            <w:r>
              <w:rPr>
                <w:rFonts w:hint="eastAsia"/>
                <w:b w:val="0"/>
                <w:i w:val="0"/>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代办申请</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接收时间</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550" w:type="dxa"/>
            <w:gridSpan w:val="2"/>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color w:val="auto"/>
                <w:sz w:val="24"/>
                <w:szCs w:val="24"/>
              </w:rPr>
            </w:pPr>
            <w:r>
              <w:rPr>
                <w:color w:val="auto"/>
                <w:sz w:val="24"/>
                <w:szCs w:val="24"/>
              </w:rPr>
              <w:t>法律责任</w:t>
            </w:r>
          </w:p>
        </w:tc>
        <w:tc>
          <w:tcPr>
            <w:tcW w:w="6950" w:type="dxa"/>
            <w:gridSpan w:val="5"/>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color w:val="auto"/>
                <w:sz w:val="24"/>
                <w:szCs w:val="24"/>
              </w:rPr>
            </w:pPr>
            <w:r>
              <w:rPr>
                <w:color w:val="auto"/>
                <w:sz w:val="24"/>
                <w:szCs w:val="24"/>
              </w:rPr>
              <w:t>1.申请人填报本表格视为同意授权委托审批工作人员</w:t>
            </w:r>
            <w:r>
              <w:rPr>
                <w:rFonts w:hint="eastAsia"/>
                <w:b w:val="0"/>
                <w:i w:val="0"/>
                <w:color w:val="auto"/>
                <w:sz w:val="24"/>
                <w:szCs w:val="24"/>
                <w:lang w:eastAsia="zh-CN"/>
              </w:rPr>
              <w:t>（</w:t>
            </w:r>
            <w:r>
              <w:rPr>
                <w:rFonts w:hint="eastAsia"/>
                <w:color w:val="auto"/>
                <w:sz w:val="24"/>
                <w:szCs w:val="24"/>
                <w:lang w:eastAsia="zh-CN"/>
              </w:rPr>
              <w:t>“代办帮办”</w:t>
            </w:r>
            <w:r>
              <w:rPr>
                <w:color w:val="auto"/>
                <w:sz w:val="24"/>
                <w:szCs w:val="24"/>
              </w:rPr>
              <w:t>人员</w:t>
            </w:r>
            <w:r>
              <w:rPr>
                <w:rFonts w:hint="eastAsia"/>
                <w:b w:val="0"/>
                <w:i w:val="0"/>
                <w:color w:val="auto"/>
                <w:sz w:val="24"/>
                <w:szCs w:val="24"/>
                <w:lang w:eastAsia="zh-CN"/>
              </w:rPr>
              <w:t>）</w:t>
            </w:r>
            <w:r>
              <w:rPr>
                <w:color w:val="auto"/>
                <w:sz w:val="24"/>
                <w:szCs w:val="24"/>
              </w:rPr>
              <w:t>开展相关服务</w:t>
            </w:r>
            <w:r>
              <w:rPr>
                <w:rFonts w:hint="eastAsia"/>
                <w:color w:val="auto"/>
                <w:sz w:val="24"/>
                <w:szCs w:val="24"/>
              </w:rPr>
              <w:t>，</w:t>
            </w:r>
            <w:r>
              <w:rPr>
                <w:color w:val="auto"/>
                <w:sz w:val="24"/>
                <w:szCs w:val="24"/>
              </w:rPr>
              <w:t>相关服务产生的法律后果及法律责任由申请人承担。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color w:val="auto"/>
                <w:sz w:val="24"/>
                <w:szCs w:val="24"/>
              </w:rPr>
            </w:pPr>
            <w:r>
              <w:rPr>
                <w:color w:val="auto"/>
                <w:sz w:val="24"/>
                <w:szCs w:val="24"/>
              </w:rPr>
              <w:t>2.经办人非单位法人的，应当提交授权委托书。</w:t>
            </w:r>
          </w:p>
        </w:tc>
      </w:tr>
    </w:tbl>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0"/>
          <w:szCs w:val="40"/>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vertAlign w:val="baseline"/>
        </w:rPr>
        <w:t>政务服务</w:t>
      </w: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“代办帮办”申请表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附件2-3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atLeas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政务服务代办委托书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委托人</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联系电话</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联系地址</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受托人</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联系电话</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联系地址</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委托期限</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年</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月</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日</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至</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年</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月</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现委托代办以下事项</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420" w:leftChars="0" w:right="0" w:rightChars="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1.                </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420" w:leftChars="0" w:right="0" w:rightChars="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2.</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420" w:leftChars="0" w:right="0" w:rightChars="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3.                    </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420" w:leftChars="0" w:right="0" w:rightChars="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受托人在其权限范围内依法开展代办服务</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但不予包办。委托人承诺将如实、完整提供所需申报材料</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并积极主动协同办理相关事项。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800" w:firstLineChars="150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委托人签名</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或盖章</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5440" w:firstLineChars="170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年</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月</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left="0" w:right="0" w:firstLine="4800" w:firstLineChars="150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受托人签名</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或盖章</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atLeast"/>
        <w:ind w:right="0" w:firstLine="5440" w:firstLineChars="1700"/>
        <w:jc w:val="left"/>
        <w:textAlignment w:val="auto"/>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年</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月</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CESI仿宋-GB2312" w:hAnsi="CESI仿宋-GB2312" w:eastAsia="CESI仿宋-GB2312" w:cs="CESI仿宋-GB2312"/>
          <w:i w:val="0"/>
          <w:iCs w:val="0"/>
          <w:caps w:val="0"/>
          <w:color w:val="auto"/>
          <w:spacing w:val="0"/>
          <w:kern w:val="0"/>
          <w:sz w:val="32"/>
          <w:szCs w:val="32"/>
          <w:shd w:val="clear" w:color="auto" w:fill="FFFFFF"/>
          <w:lang w:val="en-US" w:eastAsia="zh-CN" w:bidi="ar"/>
        </w:rPr>
        <w:t>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方正仿宋_GBK" w:cs="仿宋_GB2312"/>
          <w:i w:val="0"/>
          <w:iCs w:val="0"/>
          <w:caps w:val="0"/>
          <w:color w:val="auto"/>
          <w:spacing w:val="0"/>
          <w:kern w:val="0"/>
          <w:sz w:val="32"/>
          <w:szCs w:val="32"/>
          <w:shd w:val="clear" w:color="auto" w:fill="FFFFFF"/>
          <w:lang w:val="en-US" w:eastAsia="zh-CN" w:bidi="ar"/>
        </w:rPr>
        <w:t>附件2-4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atLeas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color="auto" w:fill="FFFFFF"/>
          <w:lang w:val="en-US" w:eastAsia="zh-CN" w:bidi="ar"/>
        </w:rPr>
        <w:t>代办服务受理通知书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firstLine="620" w:firstLineChars="20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年   月   日，本窗口收到你</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单位</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申请</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所提交的下列材料: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经审查，你</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单位</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申请的该事项属于本窗口受理范围</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申请材料齐全，符合法定形式</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现予受理，此项代办服务将于</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softHyphen/>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softHyphen/>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  个工作日内办结。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政务服务大厅盖章：         受理人及联系方式：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960" w:firstLineChars="30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年   月   日               年   月   日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420"/>
        <w:jc w:val="left"/>
        <w:textAlignment w:val="auto"/>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right="0"/>
        <w:jc w:val="left"/>
        <w:textAlignment w:val="auto"/>
        <w:rPr>
          <w:rFonts w:hint="eastAsia" w:ascii="新宋体" w:hAnsi="新宋体" w:eastAsia="新宋体" w:cs="新宋体"/>
          <w:b/>
          <w:color w:val="auto"/>
          <w:sz w:val="44"/>
          <w:szCs w:val="44"/>
        </w:rPr>
      </w:pP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注:本告知书一式两份，申请人</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单位</w:t>
      </w:r>
      <w:r>
        <w:rPr>
          <w:rFonts w:hint="eastAsia" w:ascii="CESI仿宋-GB2312" w:hAnsi="CESI仿宋-GB2312" w:eastAsia="CESI仿宋-GB2312" w:cs="CESI仿宋-GB2312"/>
          <w:b w:val="0"/>
          <w:i w:val="0"/>
          <w:iCs w:val="0"/>
          <w:caps w:val="0"/>
          <w:color w:val="auto"/>
          <w:spacing w:val="0"/>
          <w:kern w:val="0"/>
          <w:sz w:val="32"/>
          <w:szCs w:val="32"/>
          <w:shd w:val="clear" w:color="auto" w:fill="FFFFFF"/>
          <w:lang w:val="en-US" w:eastAsia="zh-CN" w:bidi="ar"/>
        </w:rPr>
        <w:t>）</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、受理窗口各存一份。</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20" w:right="255" w:firstLine="645"/>
        <w:jc w:val="both"/>
        <w:textAlignment w:val="baseline"/>
        <w:rPr>
          <w:rFonts w:hint="default" w:ascii="仿宋_GB2312" w:hAnsi="微软雅黑" w:eastAsia="方正仿宋_GBK" w:cs="仿宋_GB2312"/>
          <w:b w:val="0"/>
          <w:bCs w:val="0"/>
          <w:i w:val="0"/>
          <w:iCs w:val="0"/>
          <w:caps w:val="0"/>
          <w:color w:val="auto"/>
          <w:spacing w:val="0"/>
          <w:sz w:val="31"/>
          <w:szCs w:val="31"/>
          <w:shd w:val="clear" w:fill="FFFFFF"/>
          <w:vertAlign w:val="baseline"/>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5" w:lineRule="atLeast"/>
        <w:ind w:right="255" w:firstLine="0"/>
        <w:jc w:val="both"/>
        <w:textAlignment w:val="baseline"/>
        <w:rPr>
          <w:rFonts w:hint="default" w:ascii="仿宋_GB2312" w:hAnsi="微软雅黑" w:eastAsia="方正仿宋_GBK" w:cs="仿宋_GB2312"/>
          <w:i w:val="0"/>
          <w:iCs w:val="0"/>
          <w:caps w:val="0"/>
          <w:color w:val="auto"/>
          <w:spacing w:val="0"/>
          <w:kern w:val="0"/>
          <w:sz w:val="31"/>
          <w:szCs w:val="31"/>
          <w:shd w:val="clear" w:color="auto" w:fill="FFFFFF"/>
          <w:lang w:val="en-US" w:eastAsia="zh-CN" w:bidi="ar"/>
        </w:rPr>
      </w:pPr>
      <w:r>
        <w:rPr>
          <w:rStyle w:val="13"/>
          <w:rFonts w:hint="default" w:ascii="仿宋_GB2312" w:hAnsi="微软雅黑" w:eastAsia="方正仿宋_GBK" w:cs="仿宋_GB2312"/>
          <w:b w:val="0"/>
          <w:bCs w:val="0"/>
          <w:i w:val="0"/>
          <w:iCs w:val="0"/>
          <w:caps w:val="0"/>
          <w:color w:val="auto"/>
          <w:spacing w:val="0"/>
          <w:sz w:val="31"/>
          <w:szCs w:val="31"/>
          <w:shd w:val="clear" w:fill="FFFFFF"/>
          <w:vertAlign w:val="baseline"/>
        </w:rPr>
        <w:t> </w:t>
      </w:r>
      <w:r>
        <w:rPr>
          <w:rFonts w:hint="default" w:ascii="仿宋_GB2312" w:hAnsi="微软雅黑" w:eastAsia="方正仿宋_GBK" w:cs="仿宋_GB2312"/>
          <w:i w:val="0"/>
          <w:iCs w:val="0"/>
          <w:caps w:val="0"/>
          <w:color w:val="auto"/>
          <w:spacing w:val="0"/>
          <w:kern w:val="0"/>
          <w:sz w:val="31"/>
          <w:szCs w:val="31"/>
          <w:shd w:val="clear" w:color="auto" w:fill="FFFFFF"/>
          <w:lang w:val="en-US" w:eastAsia="zh-CN" w:bidi="ar"/>
        </w:rPr>
        <w:t>附件2-5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19" w:right="255" w:firstLine="883" w:firstLineChars="200"/>
        <w:jc w:val="center"/>
        <w:textAlignment w:val="baseline"/>
        <w:rPr>
          <w:rFonts w:ascii="仿宋_GB2312" w:hAnsi="微软雅黑" w:eastAsia="方正仿宋_GBK" w:cs="仿宋_GB2312"/>
          <w:i w:val="0"/>
          <w:iCs w:val="0"/>
          <w:caps w:val="0"/>
          <w:color w:val="auto"/>
          <w:spacing w:val="0"/>
          <w:sz w:val="31"/>
          <w:szCs w:val="31"/>
          <w:shd w:val="clear" w:fill="FFFFFF"/>
          <w:vertAlign w:val="baseline"/>
        </w:rPr>
      </w:pPr>
      <w:r>
        <w:rPr>
          <w:rStyle w:val="14"/>
          <w:rFonts w:hint="eastAsia" w:ascii="宋体" w:hAnsi="宋体" w:eastAsia="宋体" w:cs="宋体"/>
          <w:b/>
          <w:bCs/>
          <w:i w:val="0"/>
          <w:iCs w:val="0"/>
          <w:caps w:val="0"/>
          <w:color w:val="auto"/>
          <w:spacing w:val="0"/>
          <w:sz w:val="44"/>
          <w:szCs w:val="44"/>
          <w:shd w:val="clear" w:fill="FFFFFF"/>
          <w:vertAlign w:val="baseline"/>
        </w:rPr>
        <w:t>政务服务</w:t>
      </w:r>
      <w:r>
        <w:rPr>
          <w:rStyle w:val="14"/>
          <w:rFonts w:hint="eastAsia" w:ascii="宋体" w:hAnsi="宋体" w:eastAsia="宋体" w:cs="宋体"/>
          <w:b/>
          <w:bCs/>
          <w:i w:val="0"/>
          <w:iCs w:val="0"/>
          <w:caps w:val="0"/>
          <w:color w:val="auto"/>
          <w:spacing w:val="0"/>
          <w:sz w:val="44"/>
          <w:szCs w:val="44"/>
          <w:shd w:val="clear" w:fill="FFFFFF"/>
          <w:vertAlign w:val="baseline"/>
          <w:lang w:eastAsia="zh-CN"/>
        </w:rPr>
        <w:t>代办事项</w:t>
      </w:r>
      <w:r>
        <w:rPr>
          <w:rStyle w:val="14"/>
          <w:rFonts w:hint="eastAsia" w:ascii="宋体" w:hAnsi="宋体" w:eastAsia="宋体" w:cs="宋体"/>
          <w:b/>
          <w:bCs/>
          <w:i w:val="0"/>
          <w:iCs w:val="0"/>
          <w:caps w:val="0"/>
          <w:color w:val="auto"/>
          <w:spacing w:val="0"/>
          <w:sz w:val="44"/>
          <w:szCs w:val="44"/>
          <w:shd w:val="clear" w:fill="FFFFFF"/>
          <w:vertAlign w:val="baseline"/>
        </w:rPr>
        <w:t>终止书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20" w:right="255" w:firstLine="645"/>
        <w:jc w:val="both"/>
        <w:textAlignment w:val="baseline"/>
        <w:rPr>
          <w:rFonts w:ascii="仿宋_GB2312" w:hAnsi="微软雅黑" w:eastAsia="方正仿宋_GBK" w:cs="仿宋_GB2312"/>
          <w:i w:val="0"/>
          <w:iCs w:val="0"/>
          <w:caps w:val="0"/>
          <w:color w:val="auto"/>
          <w:spacing w:val="0"/>
          <w:sz w:val="31"/>
          <w:szCs w:val="31"/>
          <w:shd w:val="clear" w:fill="FFFFFF"/>
          <w:vertAlign w:val="baseline"/>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19" w:right="255" w:firstLine="620" w:firstLineChars="200"/>
        <w:jc w:val="both"/>
        <w:textAlignment w:val="baseline"/>
        <w:rPr>
          <w:rFonts w:hint="eastAsia" w:ascii="方正仿宋_GBK" w:hAnsi="方正仿宋_GBK" w:eastAsia="方正仿宋_GBK" w:cs="方正仿宋_GBK"/>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兹有代办</w:t>
      </w:r>
      <w:r>
        <w:rPr>
          <w:rFonts w:hint="eastAsia" w:ascii="方正仿宋_GBK" w:hAnsi="方正仿宋_GBK" w:eastAsia="方正仿宋_GBK" w:cs="方正仿宋_GBK"/>
          <w:i w:val="0"/>
          <w:iCs w:val="0"/>
          <w:caps w:val="0"/>
          <w:color w:val="auto"/>
          <w:spacing w:val="0"/>
          <w:sz w:val="31"/>
          <w:szCs w:val="31"/>
          <w:shd w:val="clear" w:fill="FFFFFF"/>
          <w:vertAlign w:val="baseline"/>
          <w:lang w:val="en-US" w:eastAsia="zh-CN"/>
        </w:rPr>
        <w:t>事项</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15"/>
          <w:sz w:val="31"/>
          <w:szCs w:val="31"/>
          <w:shd w:val="clear" w:fill="FFFFFF"/>
          <w:vertAlign w:val="baseline"/>
        </w:rPr>
        <w:t>，编</w:t>
      </w:r>
      <w:r>
        <w:rPr>
          <w:rFonts w:hint="eastAsia" w:ascii="方正仿宋_GBK" w:hAnsi="方正仿宋_GBK" w:eastAsia="方正仿宋_GBK" w:cs="方正仿宋_GBK"/>
          <w:i w:val="0"/>
          <w:iCs w:val="0"/>
          <w:caps w:val="0"/>
          <w:color w:val="auto"/>
          <w:spacing w:val="0"/>
          <w:sz w:val="31"/>
          <w:szCs w:val="31"/>
          <w:shd w:val="clear" w:fill="FFFFFF"/>
          <w:vertAlign w:val="baseline"/>
        </w:rPr>
        <w:t>号</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，现因</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15"/>
          <w:sz w:val="31"/>
          <w:szCs w:val="31"/>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经双方认可，于</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15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年</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月</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日终止代办委托协议，</w:t>
      </w:r>
      <w:r>
        <w:rPr>
          <w:rFonts w:hint="eastAsia" w:ascii="方正仿宋_GBK" w:hAnsi="方正仿宋_GBK" w:eastAsia="方正仿宋_GBK" w:cs="方正仿宋_GBK"/>
          <w:i w:val="0"/>
          <w:iCs w:val="0"/>
          <w:caps w:val="0"/>
          <w:color w:val="auto"/>
          <w:spacing w:val="-15"/>
          <w:sz w:val="31"/>
          <w:szCs w:val="31"/>
          <w:shd w:val="clear" w:fill="FFFFFF"/>
          <w:vertAlign w:val="baseline"/>
        </w:rPr>
        <w:t>有</w:t>
      </w:r>
      <w:r>
        <w:rPr>
          <w:rFonts w:hint="eastAsia" w:ascii="方正仿宋_GBK" w:hAnsi="方正仿宋_GBK" w:eastAsia="方正仿宋_GBK" w:cs="方正仿宋_GBK"/>
          <w:i w:val="0"/>
          <w:iCs w:val="0"/>
          <w:caps w:val="0"/>
          <w:color w:val="auto"/>
          <w:spacing w:val="0"/>
          <w:sz w:val="31"/>
          <w:szCs w:val="31"/>
          <w:shd w:val="clear" w:fill="FFFFFF"/>
          <w:vertAlign w:val="baseline"/>
        </w:rPr>
        <w:t>关资料已向委托人移交完毕。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baseline"/>
        <w:rPr>
          <w:rFonts w:hint="eastAsia" w:ascii="方正仿宋_GBK" w:hAnsi="方正仿宋_GBK" w:eastAsia="方正仿宋_GBK" w:cs="方正仿宋_GBK"/>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19" w:right="0" w:firstLine="620" w:firstLineChars="200"/>
        <w:jc w:val="both"/>
        <w:textAlignment w:val="baseline"/>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代办人签字：</w:t>
      </w:r>
      <w:r>
        <w:rPr>
          <w:rFonts w:hint="eastAsia" w:ascii="方正仿宋_GBK" w:hAnsi="方正仿宋_GBK" w:eastAsia="方正仿宋_GBK" w:cs="方正仿宋_GBK"/>
          <w:i w:val="0"/>
          <w:iCs w:val="0"/>
          <w:caps w:val="0"/>
          <w:color w:val="auto"/>
          <w:spacing w:val="0"/>
          <w:sz w:val="24"/>
          <w:szCs w:val="24"/>
          <w:shd w:val="clear" w:fill="FFFFFF"/>
          <w:vertAlign w:val="baseline"/>
        </w:rPr>
        <w:t> </w:t>
      </w:r>
      <w:r>
        <w:rPr>
          <w:rFonts w:hint="eastAsia" w:ascii="方正仿宋_GBK" w:hAnsi="方正仿宋_GBK" w:eastAsia="方正仿宋_GBK" w:cs="方正仿宋_GBK"/>
          <w:i w:val="0"/>
          <w:iCs w:val="0"/>
          <w:caps w:val="0"/>
          <w:color w:val="auto"/>
          <w:spacing w:val="0"/>
          <w:sz w:val="24"/>
          <w:szCs w:val="24"/>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委托人签字：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05" w:right="0" w:firstLine="420"/>
        <w:jc w:val="both"/>
        <w:textAlignment w:val="baseline"/>
        <w:rPr>
          <w:rFonts w:hint="eastAsia" w:ascii="微软雅黑" w:hAnsi="微软雅黑" w:eastAsia="微软雅黑" w:cs="微软雅黑"/>
          <w:i w:val="0"/>
          <w:iCs w:val="0"/>
          <w:caps w:val="0"/>
          <w:color w:val="auto"/>
          <w:spacing w:val="0"/>
          <w:sz w:val="24"/>
          <w:szCs w:val="24"/>
        </w:rPr>
      </w:pPr>
      <w:r>
        <w:rPr>
          <w:rFonts w:hint="default" w:ascii="仿宋_GB2312" w:hAnsi="微软雅黑" w:eastAsia="方正仿宋_GBK" w:cs="仿宋_GB2312"/>
          <w:i w:val="0"/>
          <w:iCs w:val="0"/>
          <w:caps w:val="0"/>
          <w:color w:val="auto"/>
          <w:spacing w:val="0"/>
          <w:sz w:val="33"/>
          <w:szCs w:val="33"/>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5879" w:right="0" w:firstLine="620" w:firstLineChars="200"/>
        <w:jc w:val="both"/>
        <w:textAlignment w:val="baseline"/>
        <w:rPr>
          <w:rFonts w:hint="eastAsia" w:ascii="微软雅黑" w:hAnsi="微软雅黑" w:eastAsia="微软雅黑" w:cs="微软雅黑"/>
          <w:i w:val="0"/>
          <w:iCs w:val="0"/>
          <w:caps w:val="0"/>
          <w:color w:val="auto"/>
          <w:spacing w:val="0"/>
          <w:sz w:val="24"/>
          <w:szCs w:val="24"/>
        </w:rPr>
      </w:pPr>
      <w:r>
        <w:rPr>
          <w:rFonts w:hint="default" w:ascii="仿宋_GB2312" w:hAnsi="微软雅黑" w:eastAsia="方正仿宋_GBK" w:cs="仿宋_GB2312"/>
          <w:i w:val="0"/>
          <w:iCs w:val="0"/>
          <w:caps w:val="0"/>
          <w:color w:val="auto"/>
          <w:spacing w:val="0"/>
          <w:sz w:val="31"/>
          <w:szCs w:val="31"/>
          <w:shd w:val="clear" w:fill="FFFFFF"/>
          <w:vertAlign w:val="baseline"/>
        </w:rPr>
        <w:t>年</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仿宋_GB2312" w:hAnsi="微软雅黑" w:eastAsia="方正仿宋_GBK" w:cs="仿宋_GB2312"/>
          <w:i w:val="0"/>
          <w:iCs w:val="0"/>
          <w:caps w:val="0"/>
          <w:color w:val="auto"/>
          <w:spacing w:val="0"/>
          <w:sz w:val="31"/>
          <w:szCs w:val="31"/>
          <w:shd w:val="clear" w:fill="FFFFFF"/>
          <w:vertAlign w:val="baseline"/>
        </w:rPr>
        <w:t>月</w:t>
      </w:r>
      <w:r>
        <w:rPr>
          <w:rFonts w:hint="eastAsia" w:ascii="CESI仿宋-GB2312" w:hAnsi="CESI仿宋-GB2312" w:eastAsia="CESI仿宋-GB2312" w:cs="CESI仿宋-GB2312"/>
          <w:i w:val="0"/>
          <w:iCs w:val="0"/>
          <w:caps w:val="0"/>
          <w:color w:val="auto"/>
          <w:spacing w:val="0"/>
          <w:kern w:val="0"/>
          <w:sz w:val="32"/>
          <w:szCs w:val="32"/>
          <w:shd w:val="clear" w:color="auto" w:fill="FFFFFF"/>
          <w:lang w:val="en-US" w:eastAsia="zh-CN" w:bidi="ar"/>
        </w:rPr>
        <w:t xml:space="preserve">   </w:t>
      </w:r>
      <w:r>
        <w:rPr>
          <w:rFonts w:hint="default" w:ascii="仿宋_GB2312" w:hAnsi="微软雅黑" w:eastAsia="方正仿宋_GBK" w:cs="仿宋_GB2312"/>
          <w:i w:val="0"/>
          <w:iCs w:val="0"/>
          <w:caps w:val="0"/>
          <w:color w:val="auto"/>
          <w:spacing w:val="0"/>
          <w:sz w:val="31"/>
          <w:szCs w:val="31"/>
          <w:shd w:val="clear" w:fill="FFFFFF"/>
          <w:vertAlign w:val="baseline"/>
        </w:rPr>
        <w:t>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05" w:right="0" w:firstLine="420"/>
        <w:jc w:val="both"/>
        <w:textAlignment w:val="baseline"/>
        <w:rPr>
          <w:rFonts w:hint="eastAsia" w:ascii="微软雅黑" w:hAnsi="微软雅黑" w:eastAsia="微软雅黑" w:cs="微软雅黑"/>
          <w:i w:val="0"/>
          <w:iCs w:val="0"/>
          <w:caps w:val="0"/>
          <w:color w:val="auto"/>
          <w:spacing w:val="0"/>
          <w:sz w:val="24"/>
          <w:szCs w:val="24"/>
        </w:rPr>
      </w:pPr>
      <w:r>
        <w:rPr>
          <w:rFonts w:hint="default" w:ascii="仿宋_GB2312" w:hAnsi="微软雅黑" w:eastAsia="方正仿宋_GBK" w:cs="仿宋_GB2312"/>
          <w:i w:val="0"/>
          <w:iCs w:val="0"/>
          <w:caps w:val="0"/>
          <w:color w:val="auto"/>
          <w:spacing w:val="0"/>
          <w:sz w:val="31"/>
          <w:szCs w:val="31"/>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atLeast"/>
        <w:ind w:left="0" w:right="45" w:firstLine="0"/>
        <w:jc w:val="center"/>
        <w:textAlignment w:val="baseline"/>
        <w:rPr>
          <w:rFonts w:hint="eastAsia" w:ascii="微软雅黑" w:hAnsi="微软雅黑" w:eastAsia="微软雅黑" w:cs="微软雅黑"/>
          <w:i w:val="0"/>
          <w:iCs w:val="0"/>
          <w:caps w:val="0"/>
          <w:color w:val="auto"/>
          <w:spacing w:val="0"/>
          <w:sz w:val="24"/>
          <w:szCs w:val="24"/>
        </w:rPr>
      </w:pPr>
      <w:r>
        <w:rPr>
          <w:rStyle w:val="14"/>
          <w:rFonts w:hint="eastAsia" w:ascii="宋体" w:hAnsi="宋体" w:eastAsia="宋体" w:cs="宋体"/>
          <w:b/>
          <w:bCs/>
          <w:i w:val="0"/>
          <w:iCs w:val="0"/>
          <w:caps w:val="0"/>
          <w:color w:val="auto"/>
          <w:spacing w:val="0"/>
          <w:sz w:val="44"/>
          <w:szCs w:val="44"/>
          <w:shd w:val="clear" w:fill="FFFFFF"/>
          <w:vertAlign w:val="baseline"/>
        </w:rPr>
        <w:t>政务服务</w:t>
      </w:r>
      <w:r>
        <w:rPr>
          <w:rStyle w:val="14"/>
          <w:rFonts w:hint="eastAsia" w:ascii="宋体" w:hAnsi="宋体" w:eastAsia="宋体" w:cs="宋体"/>
          <w:b/>
          <w:bCs/>
          <w:i w:val="0"/>
          <w:iCs w:val="0"/>
          <w:caps w:val="0"/>
          <w:color w:val="auto"/>
          <w:spacing w:val="0"/>
          <w:sz w:val="44"/>
          <w:szCs w:val="44"/>
          <w:shd w:val="clear" w:fill="FFFFFF"/>
          <w:vertAlign w:val="baseline"/>
          <w:lang w:eastAsia="zh-CN"/>
        </w:rPr>
        <w:t>代办事项</w:t>
      </w:r>
      <w:r>
        <w:rPr>
          <w:rStyle w:val="14"/>
          <w:rFonts w:hint="eastAsia" w:ascii="宋体" w:hAnsi="宋体" w:eastAsia="宋体" w:cs="宋体"/>
          <w:b/>
          <w:bCs/>
          <w:i w:val="0"/>
          <w:iCs w:val="0"/>
          <w:caps w:val="0"/>
          <w:color w:val="auto"/>
          <w:spacing w:val="0"/>
          <w:sz w:val="44"/>
          <w:szCs w:val="44"/>
          <w:shd w:val="clear" w:fill="FFFFFF"/>
          <w:vertAlign w:val="baseline"/>
        </w:rPr>
        <w:t>终止书存根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05" w:right="0" w:firstLine="420"/>
        <w:jc w:val="both"/>
        <w:textAlignment w:val="baseline"/>
        <w:rPr>
          <w:rFonts w:hint="default" w:ascii="仿宋_GB2312" w:hAnsi="微软雅黑" w:eastAsia="方正仿宋_GBK" w:cs="仿宋_GB2312"/>
          <w:i w:val="0"/>
          <w:iCs w:val="0"/>
          <w:caps w:val="0"/>
          <w:color w:val="auto"/>
          <w:spacing w:val="0"/>
          <w:sz w:val="31"/>
          <w:szCs w:val="31"/>
          <w:shd w:val="clear" w:fill="FFFFFF"/>
          <w:vertAlign w:val="baseline"/>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05" w:right="0" w:firstLine="620" w:firstLineChars="200"/>
        <w:jc w:val="both"/>
        <w:textAlignment w:val="baseline"/>
        <w:rPr>
          <w:rFonts w:hint="eastAsia" w:ascii="方正仿宋_GBK" w:hAnsi="方正仿宋_GBK" w:eastAsia="方正仿宋_GBK" w:cs="方正仿宋_GBK"/>
          <w:i w:val="0"/>
          <w:iCs w:val="0"/>
          <w:caps w:val="0"/>
          <w:color w:val="auto"/>
          <w:spacing w:val="0"/>
          <w:sz w:val="31"/>
          <w:szCs w:val="31"/>
          <w:shd w:val="clear" w:fill="FFFFFF"/>
          <w:vertAlign w:val="baseline"/>
        </w:rPr>
      </w:pPr>
      <w:r>
        <w:rPr>
          <w:rFonts w:hint="eastAsia" w:ascii="方正仿宋_GBK" w:hAnsi="方正仿宋_GBK" w:eastAsia="方正仿宋_GBK" w:cs="方正仿宋_GBK"/>
          <w:i w:val="0"/>
          <w:iCs w:val="0"/>
          <w:caps w:val="0"/>
          <w:color w:val="auto"/>
          <w:spacing w:val="0"/>
          <w:sz w:val="31"/>
          <w:szCs w:val="31"/>
          <w:shd w:val="clear" w:fill="FFFFFF"/>
          <w:vertAlign w:val="baseline"/>
        </w:rPr>
        <w:t>兹有代办项目</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24"/>
          <w:szCs w:val="24"/>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15"/>
          <w:sz w:val="31"/>
          <w:szCs w:val="31"/>
          <w:shd w:val="clear" w:fill="FFFFFF"/>
          <w:vertAlign w:val="baseline"/>
        </w:rPr>
        <w:t>，</w:t>
      </w:r>
      <w:r>
        <w:rPr>
          <w:rFonts w:hint="eastAsia" w:ascii="方正仿宋_GBK" w:hAnsi="方正仿宋_GBK" w:eastAsia="方正仿宋_GBK" w:cs="方正仿宋_GBK"/>
          <w:i w:val="0"/>
          <w:iCs w:val="0"/>
          <w:caps w:val="0"/>
          <w:color w:val="auto"/>
          <w:spacing w:val="0"/>
          <w:sz w:val="31"/>
          <w:szCs w:val="31"/>
          <w:shd w:val="clear" w:fill="FFFFFF"/>
          <w:vertAlign w:val="baseline"/>
        </w:rPr>
        <w:t>编号</w:t>
      </w:r>
      <w:r>
        <w:rPr>
          <w:rFonts w:hint="eastAsia" w:ascii="方正仿宋_GBK" w:hAnsi="方正仿宋_GBK" w:eastAsia="方正仿宋_GBK" w:cs="方正仿宋_GBK"/>
          <w:i w:val="0"/>
          <w:iCs w:val="0"/>
          <w:caps w:val="0"/>
          <w:color w:val="auto"/>
          <w:spacing w:val="0"/>
          <w:sz w:val="32"/>
          <w:szCs w:val="32"/>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2"/>
          <w:szCs w:val="32"/>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，现因</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，于</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15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1"/>
          <w:szCs w:val="31"/>
          <w:shd w:val="clear" w:fill="FFFFFF"/>
          <w:vertAlign w:val="baseline"/>
        </w:rPr>
        <w:t>年</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月</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日申请终止代办委托协议</w:t>
      </w:r>
      <w:r>
        <w:rPr>
          <w:rFonts w:hint="eastAsia" w:ascii="方正仿宋_GBK" w:hAnsi="方正仿宋_GBK" w:eastAsia="方正仿宋_GBK" w:cs="方正仿宋_GBK"/>
          <w:i w:val="0"/>
          <w:iCs w:val="0"/>
          <w:caps w:val="0"/>
          <w:color w:val="auto"/>
          <w:spacing w:val="-15"/>
          <w:sz w:val="31"/>
          <w:szCs w:val="31"/>
          <w:shd w:val="clear" w:fill="FFFFFF"/>
          <w:vertAlign w:val="baseline"/>
        </w:rPr>
        <w:t>，已</w:t>
      </w:r>
      <w:r>
        <w:rPr>
          <w:rFonts w:hint="eastAsia" w:ascii="方正仿宋_GBK" w:hAnsi="方正仿宋_GBK" w:eastAsia="方正仿宋_GBK" w:cs="方正仿宋_GBK"/>
          <w:i w:val="0"/>
          <w:iCs w:val="0"/>
          <w:caps w:val="0"/>
          <w:color w:val="auto"/>
          <w:spacing w:val="0"/>
          <w:sz w:val="31"/>
          <w:szCs w:val="31"/>
          <w:shd w:val="clear" w:fill="FFFFFF"/>
          <w:vertAlign w:val="baseline"/>
        </w:rPr>
        <w:t>返还所有代办相关材料。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05" w:right="0" w:firstLine="620" w:firstLineChars="200"/>
        <w:jc w:val="both"/>
        <w:textAlignment w:val="baseline"/>
        <w:rPr>
          <w:rFonts w:hint="eastAsia" w:ascii="方正仿宋_GBK" w:hAnsi="方正仿宋_GBK" w:eastAsia="方正仿宋_GBK" w:cs="方正仿宋_GBK"/>
          <w:i w:val="0"/>
          <w:iCs w:val="0"/>
          <w:caps w:val="0"/>
          <w:color w:val="auto"/>
          <w:spacing w:val="0"/>
          <w:sz w:val="31"/>
          <w:szCs w:val="31"/>
          <w:shd w:val="clear" w:fill="FFFFFF"/>
          <w:vertAlign w:val="baseline"/>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120" w:right="240" w:firstLine="620" w:firstLineChars="200"/>
        <w:jc w:val="both"/>
        <w:textAlignment w:val="baseline"/>
        <w:rPr>
          <w:rFonts w:hint="eastAsia" w:ascii="方正仿宋_GBK" w:hAnsi="方正仿宋_GBK" w:eastAsia="方正仿宋_GBK" w:cs="方正仿宋_GBK"/>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代办人签字：</w:t>
      </w:r>
      <w:r>
        <w:rPr>
          <w:rFonts w:hint="eastAsia" w:ascii="方正仿宋_GBK" w:hAnsi="方正仿宋_GBK" w:eastAsia="方正仿宋_GBK" w:cs="方正仿宋_GBK"/>
          <w:i w:val="0"/>
          <w:iCs w:val="0"/>
          <w:caps w:val="0"/>
          <w:color w:val="auto"/>
          <w:spacing w:val="0"/>
          <w:sz w:val="24"/>
          <w:szCs w:val="24"/>
          <w:shd w:val="clear" w:fill="FFFFFF"/>
          <w:vertAlign w:val="baseline"/>
        </w:rPr>
        <w:t> </w:t>
      </w:r>
      <w:r>
        <w:rPr>
          <w:rFonts w:hint="eastAsia" w:ascii="方正仿宋_GBK" w:hAnsi="方正仿宋_GBK" w:eastAsia="方正仿宋_GBK" w:cs="方正仿宋_GBK"/>
          <w:i w:val="0"/>
          <w:iCs w:val="0"/>
          <w:caps w:val="0"/>
          <w:color w:val="auto"/>
          <w:spacing w:val="0"/>
          <w:sz w:val="24"/>
          <w:szCs w:val="24"/>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委托人签字：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105" w:right="0" w:firstLine="420"/>
        <w:jc w:val="both"/>
        <w:textAlignment w:val="baseline"/>
        <w:rPr>
          <w:rFonts w:hint="eastAsia" w:ascii="方正仿宋_GBK" w:hAnsi="方正仿宋_GBK" w:eastAsia="方正仿宋_GBK" w:cs="方正仿宋_GBK"/>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5879" w:right="0" w:firstLine="620" w:firstLineChars="200"/>
        <w:jc w:val="both"/>
        <w:textAlignment w:val="baseline"/>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vertAlign w:val="baseline"/>
        </w:rPr>
        <w:t> 年</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月</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1"/>
          <w:szCs w:val="31"/>
          <w:shd w:val="clear" w:fill="FFFFFF"/>
          <w:vertAlign w:val="baseline"/>
        </w:rPr>
        <w:t>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left"/>
        <w:rPr>
          <w:rFonts w:hint="eastAsia" w:ascii="微软雅黑" w:hAnsi="微软雅黑" w:eastAsia="微软雅黑" w:cs="微软雅黑"/>
          <w:i w:val="0"/>
          <w:iCs w:val="0"/>
          <w:caps w:val="0"/>
          <w:color w:val="auto"/>
          <w:spacing w:val="0"/>
          <w:sz w:val="24"/>
          <w:szCs w:val="24"/>
        </w:rPr>
      </w:pPr>
      <w:r>
        <w:rPr>
          <w:rFonts w:hint="default" w:ascii="仿宋_GB2312" w:hAnsi="微软雅黑" w:eastAsia="方正仿宋_GBK" w:cs="仿宋_GB2312"/>
          <w:i w:val="0"/>
          <w:iCs w:val="0"/>
          <w:caps w:val="0"/>
          <w:color w:val="auto"/>
          <w:spacing w:val="0"/>
          <w:kern w:val="0"/>
          <w:sz w:val="31"/>
          <w:szCs w:val="31"/>
          <w:shd w:val="clear" w:color="auto" w:fill="FFFFFF"/>
          <w:lang w:val="en-US" w:eastAsia="zh-CN" w:bidi="ar"/>
        </w:rPr>
        <w:t>附件2-6</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atLeast"/>
        <w:ind w:left="0" w:right="45" w:firstLine="0"/>
        <w:jc w:val="center"/>
        <w:textAlignment w:val="baseline"/>
        <w:rPr>
          <w:rStyle w:val="14"/>
          <w:rFonts w:hint="eastAsia" w:ascii="宋体" w:hAnsi="宋体" w:eastAsia="宋体" w:cs="宋体"/>
          <w:b/>
          <w:bCs/>
          <w:i w:val="0"/>
          <w:iCs w:val="0"/>
          <w:caps w:val="0"/>
          <w:color w:val="auto"/>
          <w:spacing w:val="0"/>
          <w:sz w:val="44"/>
          <w:szCs w:val="44"/>
          <w:shd w:val="clear" w:fill="FFFFFF"/>
          <w:vertAlign w:val="baseline"/>
        </w:rPr>
      </w:pPr>
      <w:r>
        <w:rPr>
          <w:rStyle w:val="14"/>
          <w:rFonts w:hint="eastAsia" w:ascii="宋体" w:hAnsi="宋体" w:eastAsia="宋体" w:cs="宋体"/>
          <w:b/>
          <w:bCs/>
          <w:i w:val="0"/>
          <w:iCs w:val="0"/>
          <w:caps w:val="0"/>
          <w:color w:val="auto"/>
          <w:spacing w:val="0"/>
          <w:sz w:val="44"/>
          <w:szCs w:val="44"/>
          <w:shd w:val="clear" w:fill="FFFFFF"/>
          <w:vertAlign w:val="baseline"/>
        </w:rPr>
        <w:t>政务服务</w:t>
      </w:r>
      <w:r>
        <w:rPr>
          <w:rStyle w:val="14"/>
          <w:rFonts w:hint="eastAsia" w:ascii="宋体" w:hAnsi="宋体" w:eastAsia="宋体" w:cs="宋体"/>
          <w:b/>
          <w:bCs/>
          <w:i w:val="0"/>
          <w:iCs w:val="0"/>
          <w:caps w:val="0"/>
          <w:color w:val="auto"/>
          <w:spacing w:val="0"/>
          <w:sz w:val="44"/>
          <w:szCs w:val="44"/>
          <w:shd w:val="clear" w:fill="FFFFFF"/>
          <w:vertAlign w:val="baseline"/>
          <w:lang w:eastAsia="zh-CN"/>
        </w:rPr>
        <w:t>代办事项</w:t>
      </w:r>
      <w:r>
        <w:rPr>
          <w:rStyle w:val="14"/>
          <w:rFonts w:hint="eastAsia" w:ascii="宋体" w:hAnsi="宋体" w:eastAsia="宋体" w:cs="宋体"/>
          <w:b/>
          <w:bCs/>
          <w:i w:val="0"/>
          <w:iCs w:val="0"/>
          <w:caps w:val="0"/>
          <w:color w:val="auto"/>
          <w:spacing w:val="0"/>
          <w:sz w:val="44"/>
          <w:szCs w:val="44"/>
          <w:shd w:val="clear" w:fill="FFFFFF"/>
          <w:vertAlign w:val="baseline"/>
        </w:rPr>
        <w:t>办结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atLeast"/>
        <w:ind w:left="0" w:right="45" w:firstLine="0"/>
        <w:jc w:val="center"/>
        <w:textAlignment w:val="baseline"/>
        <w:rPr>
          <w:rFonts w:hint="eastAsia" w:ascii="微软雅黑" w:hAnsi="微软雅黑" w:eastAsia="微软雅黑" w:cs="微软雅黑"/>
          <w:i w:val="0"/>
          <w:iCs w:val="0"/>
          <w:caps w:val="0"/>
          <w:color w:val="auto"/>
          <w:spacing w:val="0"/>
          <w:sz w:val="24"/>
          <w:szCs w:val="24"/>
        </w:rPr>
      </w:pPr>
      <w:r>
        <w:rPr>
          <w:rStyle w:val="14"/>
          <w:rFonts w:hint="eastAsia" w:ascii="宋体" w:hAnsi="宋体" w:eastAsia="宋体" w:cs="宋体"/>
          <w:b/>
          <w:bCs/>
          <w:i w:val="0"/>
          <w:iCs w:val="0"/>
          <w:caps w:val="0"/>
          <w:color w:val="auto"/>
          <w:spacing w:val="0"/>
          <w:sz w:val="44"/>
          <w:szCs w:val="44"/>
          <w:shd w:val="clear" w:fill="FFFFFF"/>
          <w:vertAlign w:val="baseline"/>
        </w:rPr>
        <w:t>通知单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0" w:afterAutospacing="0" w:line="362" w:lineRule="atLeast"/>
        <w:ind w:left="0" w:right="105" w:firstLine="0"/>
        <w:jc w:val="both"/>
        <w:textAlignment w:val="baseline"/>
        <w:rPr>
          <w:rFonts w:hint="eastAsia" w:ascii="微软雅黑" w:hAnsi="微软雅黑" w:eastAsia="微软雅黑" w:cs="微软雅黑"/>
          <w:i w:val="0"/>
          <w:iCs w:val="0"/>
          <w:caps w:val="0"/>
          <w:color w:val="auto"/>
          <w:spacing w:val="0"/>
          <w:sz w:val="24"/>
          <w:szCs w:val="24"/>
        </w:rPr>
      </w:pPr>
      <w:r>
        <w:rPr>
          <w:rFonts w:hint="default" w:ascii="仿宋_GB2312" w:hAnsi="微软雅黑" w:eastAsia="方正仿宋_GBK" w:cs="仿宋_GB2312"/>
          <w:i w:val="0"/>
          <w:iCs w:val="0"/>
          <w:caps w:val="0"/>
          <w:color w:val="auto"/>
          <w:spacing w:val="0"/>
          <w:sz w:val="31"/>
          <w:szCs w:val="31"/>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5" w:beforeAutospacing="0" w:after="0" w:afterAutospacing="0" w:line="700" w:lineRule="exact"/>
        <w:ind w:left="0" w:right="105" w:firstLine="640" w:firstLineChars="20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兹有代办项目</w:t>
      </w:r>
      <w:r>
        <w:rPr>
          <w:rFonts w:hint="eastAsia" w:ascii="方正仿宋_GBK" w:hAnsi="方正仿宋_GBK" w:eastAsia="方正仿宋_GBK" w:cs="方正仿宋_GBK"/>
          <w:i w:val="0"/>
          <w:iCs w:val="0"/>
          <w:caps w:val="0"/>
          <w:color w:val="auto"/>
          <w:spacing w:val="0"/>
          <w:sz w:val="32"/>
          <w:szCs w:val="32"/>
          <w:u w:val="single"/>
          <w:shd w:val="clear" w:fill="FFFFFF"/>
          <w:vertAlign w:val="baseline"/>
        </w:rPr>
        <w:t>                                </w:t>
      </w:r>
      <w:r>
        <w:rPr>
          <w:rFonts w:hint="eastAsia" w:ascii="方正仿宋_GBK" w:hAnsi="方正仿宋_GBK" w:eastAsia="方正仿宋_GBK" w:cs="方正仿宋_GBK"/>
          <w:i w:val="0"/>
          <w:iCs w:val="0"/>
          <w:caps w:val="0"/>
          <w:color w:val="auto"/>
          <w:spacing w:val="-15"/>
          <w:sz w:val="32"/>
          <w:szCs w:val="32"/>
          <w:shd w:val="clear" w:fill="FFFFFF"/>
          <w:vertAlign w:val="baseline"/>
        </w:rPr>
        <w:t>，</w:t>
      </w:r>
      <w:r>
        <w:rPr>
          <w:rFonts w:hint="eastAsia" w:ascii="方正仿宋_GBK" w:hAnsi="方正仿宋_GBK" w:eastAsia="方正仿宋_GBK" w:cs="方正仿宋_GBK"/>
          <w:i w:val="0"/>
          <w:iCs w:val="0"/>
          <w:caps w:val="0"/>
          <w:color w:val="auto"/>
          <w:spacing w:val="0"/>
          <w:sz w:val="32"/>
          <w:szCs w:val="32"/>
          <w:shd w:val="clear" w:fill="FFFFFF"/>
          <w:vertAlign w:val="baseline"/>
        </w:rPr>
        <w:t>编号</w:t>
      </w:r>
      <w:r>
        <w:rPr>
          <w:rFonts w:hint="eastAsia" w:ascii="方正仿宋_GBK" w:hAnsi="方正仿宋_GBK" w:eastAsia="方正仿宋_GBK" w:cs="方正仿宋_GBK"/>
          <w:i w:val="0"/>
          <w:iCs w:val="0"/>
          <w:caps w:val="0"/>
          <w:color w:val="auto"/>
          <w:spacing w:val="0"/>
          <w:sz w:val="32"/>
          <w:szCs w:val="32"/>
          <w:u w:val="single"/>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2"/>
          <w:szCs w:val="32"/>
          <w:u w:val="single"/>
          <w:shd w:val="clear" w:fill="FFFFFF"/>
          <w:vertAlign w:val="baseline"/>
        </w:rPr>
        <w:t>     </w:t>
      </w:r>
      <w:r>
        <w:rPr>
          <w:rFonts w:hint="eastAsia" w:ascii="方正仿宋_GBK" w:hAnsi="方正仿宋_GBK" w:eastAsia="方正仿宋_GBK" w:cs="方正仿宋_GBK"/>
          <w:i w:val="0"/>
          <w:iCs w:val="0"/>
          <w:caps w:val="0"/>
          <w:color w:val="auto"/>
          <w:spacing w:val="0"/>
          <w:sz w:val="32"/>
          <w:szCs w:val="32"/>
          <w:shd w:val="clear" w:fill="FFFFFF"/>
          <w:vertAlign w:val="baseline"/>
        </w:rPr>
        <w:t>，于</w:t>
      </w:r>
      <w:r>
        <w:rPr>
          <w:rFonts w:hint="eastAsia" w:ascii="方正仿宋_GBK" w:hAnsi="方正仿宋_GBK" w:eastAsia="方正仿宋_GBK" w:cs="方正仿宋_GBK"/>
          <w:i w:val="0"/>
          <w:iCs w:val="0"/>
          <w:caps w:val="0"/>
          <w:color w:val="auto"/>
          <w:spacing w:val="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150"/>
          <w:sz w:val="31"/>
          <w:szCs w:val="31"/>
          <w:u w:val="single"/>
          <w:shd w:val="clear" w:fill="FFFFFF"/>
          <w:vertAlign w:val="baseline"/>
        </w:rPr>
        <w:t> </w:t>
      </w:r>
      <w:r>
        <w:rPr>
          <w:rFonts w:hint="eastAsia" w:ascii="方正仿宋_GBK" w:hAnsi="方正仿宋_GBK" w:eastAsia="方正仿宋_GBK" w:cs="方正仿宋_GBK"/>
          <w:i w:val="0"/>
          <w:iCs w:val="0"/>
          <w:caps w:val="0"/>
          <w:color w:val="auto"/>
          <w:spacing w:val="0"/>
          <w:sz w:val="32"/>
          <w:szCs w:val="32"/>
          <w:shd w:val="clear" w:fill="FFFFFF"/>
          <w:vertAlign w:val="baseline"/>
        </w:rPr>
        <w:t>年</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2"/>
          <w:szCs w:val="32"/>
          <w:shd w:val="clear" w:fill="FFFFFF"/>
          <w:vertAlign w:val="baseline"/>
        </w:rPr>
        <w:t>月</w:t>
      </w:r>
      <w:r>
        <w:rPr>
          <w:rFonts w:hint="eastAsia" w:ascii="方正仿宋_GBK" w:hAnsi="方正仿宋_GBK" w:eastAsia="方正仿宋_GBK" w:cs="方正仿宋_GBK"/>
          <w:i w:val="0"/>
          <w:iCs w:val="0"/>
          <w:caps w:val="0"/>
          <w:color w:val="auto"/>
          <w:spacing w:val="0"/>
          <w:kern w:val="0"/>
          <w:sz w:val="32"/>
          <w:szCs w:val="32"/>
          <w:u w:val="single"/>
          <w:shd w:val="clear" w:color="auto" w:fill="FFFFFF"/>
          <w:lang w:val="en-US" w:eastAsia="zh-CN" w:bidi="ar"/>
        </w:rPr>
        <w:t xml:space="preserve">   </w:t>
      </w:r>
      <w:r>
        <w:rPr>
          <w:rFonts w:hint="eastAsia" w:ascii="方正仿宋_GBK" w:hAnsi="方正仿宋_GBK" w:eastAsia="方正仿宋_GBK" w:cs="方正仿宋_GBK"/>
          <w:i w:val="0"/>
          <w:iCs w:val="0"/>
          <w:caps w:val="0"/>
          <w:color w:val="auto"/>
          <w:spacing w:val="0"/>
          <w:sz w:val="32"/>
          <w:szCs w:val="32"/>
          <w:shd w:val="clear" w:fill="FFFFFF"/>
          <w:vertAlign w:val="baseline"/>
        </w:rPr>
        <w:t>日办结，证照原件及相关材料已向委托人移交完毕，经双方确认，该事项办结。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105" w:right="0" w:firstLine="640" w:firstLineChars="20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700" w:lineRule="exact"/>
        <w:ind w:right="0" w:firstLine="640" w:firstLineChars="20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代办人签字：</w:t>
      </w:r>
      <w:r>
        <w:rPr>
          <w:rFonts w:hint="eastAsia" w:ascii="方正仿宋_GBK" w:hAnsi="方正仿宋_GBK" w:eastAsia="方正仿宋_GBK" w:cs="方正仿宋_GBK"/>
          <w:i w:val="0"/>
          <w:iCs w:val="0"/>
          <w:caps w:val="0"/>
          <w:color w:val="auto"/>
          <w:spacing w:val="0"/>
          <w:sz w:val="32"/>
          <w:szCs w:val="32"/>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vertAlign w:val="baseline"/>
        </w:rPr>
        <w:t> 委托人签字：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700" w:lineRule="exact"/>
        <w:ind w:right="0" w:firstLine="640" w:firstLineChars="20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联系电话</w:t>
      </w:r>
      <w:r>
        <w:rPr>
          <w:rFonts w:hint="eastAsia" w:ascii="方正仿宋_GBK" w:hAnsi="方正仿宋_GBK" w:eastAsia="方正仿宋_GBK" w:cs="方正仿宋_GBK"/>
          <w:i w:val="0"/>
          <w:iCs w:val="0"/>
          <w:caps w:val="0"/>
          <w:color w:val="auto"/>
          <w:spacing w:val="0"/>
          <w:sz w:val="32"/>
          <w:szCs w:val="32"/>
          <w:shd w:val="clear" w:fill="FFFFFF"/>
          <w:vertAlign w:val="baseline"/>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vertAlign w:val="baseline"/>
        </w:rPr>
        <w:t>联系电话：</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700" w:lineRule="exact"/>
        <w:ind w:left="120" w:right="0" w:firstLine="420"/>
        <w:jc w:val="both"/>
        <w:textAlignment w:val="baseline"/>
        <w:rPr>
          <w:rFonts w:hint="eastAsia" w:ascii="方正仿宋_GBK" w:hAnsi="方正仿宋_GBK" w:eastAsia="方正仿宋_GBK" w:cs="方正仿宋_GBK"/>
          <w:i w:val="0"/>
          <w:iCs w:val="0"/>
          <w:caps w:val="0"/>
          <w:color w:val="auto"/>
          <w:spacing w:val="0"/>
          <w:sz w:val="32"/>
          <w:szCs w:val="32"/>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105" w:right="0" w:firstLine="42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105" w:right="0" w:firstLine="42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105" w:right="0" w:firstLine="420"/>
        <w:jc w:val="both"/>
        <w:textAlignment w:val="baseline"/>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700" w:lineRule="exact"/>
        <w:ind w:left="105" w:right="570" w:firstLine="420"/>
        <w:jc w:val="center"/>
        <w:textAlignment w:val="baseline"/>
        <w:rPr>
          <w:rFonts w:hint="eastAsia" w:ascii="微软雅黑" w:hAnsi="微软雅黑" w:eastAsia="微软雅黑" w:cs="微软雅黑"/>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vertAlign w:val="baseline"/>
        </w:rPr>
        <w:t>　　　　　　　　　　　　　　　　年　月　日</w:t>
      </w:r>
      <w:r>
        <w:rPr>
          <w:rFonts w:hint="default" w:ascii="仿宋_GB2312" w:hAnsi="微软雅黑" w:eastAsia="方正仿宋_GBK" w:cs="仿宋_GB2312"/>
          <w:i w:val="0"/>
          <w:iCs w:val="0"/>
          <w:caps w:val="0"/>
          <w:color w:val="auto"/>
          <w:spacing w:val="0"/>
          <w:sz w:val="32"/>
          <w:szCs w:val="32"/>
          <w:shd w:val="clear" w:fill="FFFFFF"/>
          <w:vertAlign w:val="baseline"/>
        </w:rPr>
        <w:t> </w:t>
      </w:r>
    </w:p>
    <w:p>
      <w:pPr>
        <w:pStyle w:val="7"/>
        <w:rPr>
          <w:rFonts w:hint="eastAsia" w:eastAsia="方正仿宋_GBK"/>
          <w:color w:val="auto"/>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M2UyMTcwZWE1NmNhMGNjYTQ5MTc3Y2MxMTcwYWMifQ=="/>
  </w:docVars>
  <w:rsids>
    <w:rsidRoot w:val="2FC0546D"/>
    <w:rsid w:val="000430E2"/>
    <w:rsid w:val="008C1ABF"/>
    <w:rsid w:val="014E634C"/>
    <w:rsid w:val="01625DB8"/>
    <w:rsid w:val="017E190E"/>
    <w:rsid w:val="01853E11"/>
    <w:rsid w:val="020E02AA"/>
    <w:rsid w:val="027E7BBC"/>
    <w:rsid w:val="02D30D9B"/>
    <w:rsid w:val="033E59AC"/>
    <w:rsid w:val="04253F9C"/>
    <w:rsid w:val="051B5E9A"/>
    <w:rsid w:val="0528380F"/>
    <w:rsid w:val="05D57B23"/>
    <w:rsid w:val="063E7809"/>
    <w:rsid w:val="078B3342"/>
    <w:rsid w:val="09642C38"/>
    <w:rsid w:val="0BCF2858"/>
    <w:rsid w:val="0C7D22B4"/>
    <w:rsid w:val="0D0D4100"/>
    <w:rsid w:val="0D26151C"/>
    <w:rsid w:val="0D3C5FF4"/>
    <w:rsid w:val="0FFC6BA2"/>
    <w:rsid w:val="10AA73F0"/>
    <w:rsid w:val="10CC57E3"/>
    <w:rsid w:val="112A7174"/>
    <w:rsid w:val="11920284"/>
    <w:rsid w:val="11960FB0"/>
    <w:rsid w:val="11B01AB1"/>
    <w:rsid w:val="12893350"/>
    <w:rsid w:val="12A452B0"/>
    <w:rsid w:val="13453400"/>
    <w:rsid w:val="13BD7418"/>
    <w:rsid w:val="13F57974"/>
    <w:rsid w:val="14074B59"/>
    <w:rsid w:val="14390BFB"/>
    <w:rsid w:val="143E4D37"/>
    <w:rsid w:val="14A043AA"/>
    <w:rsid w:val="15347D3F"/>
    <w:rsid w:val="15601121"/>
    <w:rsid w:val="158E437A"/>
    <w:rsid w:val="15CC1417"/>
    <w:rsid w:val="19690D82"/>
    <w:rsid w:val="198F20E6"/>
    <w:rsid w:val="19E47B2A"/>
    <w:rsid w:val="1B920528"/>
    <w:rsid w:val="1B955C59"/>
    <w:rsid w:val="1C9B0567"/>
    <w:rsid w:val="1CE265B8"/>
    <w:rsid w:val="1D1F4C24"/>
    <w:rsid w:val="1D5C1A72"/>
    <w:rsid w:val="1E0B12E5"/>
    <w:rsid w:val="1E6728B5"/>
    <w:rsid w:val="1F185E6D"/>
    <w:rsid w:val="1F953146"/>
    <w:rsid w:val="21B67BD8"/>
    <w:rsid w:val="21ED35E0"/>
    <w:rsid w:val="22162B37"/>
    <w:rsid w:val="221F6D8E"/>
    <w:rsid w:val="229E2B2D"/>
    <w:rsid w:val="232511B7"/>
    <w:rsid w:val="24883940"/>
    <w:rsid w:val="26B40AB6"/>
    <w:rsid w:val="274620AE"/>
    <w:rsid w:val="28755031"/>
    <w:rsid w:val="28F470C9"/>
    <w:rsid w:val="292E364F"/>
    <w:rsid w:val="2B97392A"/>
    <w:rsid w:val="2D242DBD"/>
    <w:rsid w:val="2E2863BD"/>
    <w:rsid w:val="2EE1627B"/>
    <w:rsid w:val="2FC0546D"/>
    <w:rsid w:val="31093867"/>
    <w:rsid w:val="31752333"/>
    <w:rsid w:val="31C1605F"/>
    <w:rsid w:val="325743C3"/>
    <w:rsid w:val="32E36F4F"/>
    <w:rsid w:val="33236482"/>
    <w:rsid w:val="33CD6DCE"/>
    <w:rsid w:val="349D2C44"/>
    <w:rsid w:val="350B742E"/>
    <w:rsid w:val="35493F89"/>
    <w:rsid w:val="366141B5"/>
    <w:rsid w:val="366F6862"/>
    <w:rsid w:val="370C2BA3"/>
    <w:rsid w:val="372C3E79"/>
    <w:rsid w:val="37717C7C"/>
    <w:rsid w:val="37F25055"/>
    <w:rsid w:val="386059B6"/>
    <w:rsid w:val="38CE4FB1"/>
    <w:rsid w:val="39255400"/>
    <w:rsid w:val="39B868AF"/>
    <w:rsid w:val="3A5B15D7"/>
    <w:rsid w:val="3AFA0DF0"/>
    <w:rsid w:val="3C424119"/>
    <w:rsid w:val="3E1C2E2C"/>
    <w:rsid w:val="3E851072"/>
    <w:rsid w:val="420463B2"/>
    <w:rsid w:val="426D13DC"/>
    <w:rsid w:val="426F381D"/>
    <w:rsid w:val="429F0038"/>
    <w:rsid w:val="42C93E1F"/>
    <w:rsid w:val="439C056B"/>
    <w:rsid w:val="43BA0533"/>
    <w:rsid w:val="440E3FD4"/>
    <w:rsid w:val="44143AFC"/>
    <w:rsid w:val="458031B5"/>
    <w:rsid w:val="4677113D"/>
    <w:rsid w:val="47851485"/>
    <w:rsid w:val="48903A8E"/>
    <w:rsid w:val="494476DB"/>
    <w:rsid w:val="49B71162"/>
    <w:rsid w:val="4A2F31A0"/>
    <w:rsid w:val="4A3B288C"/>
    <w:rsid w:val="4B5F07FC"/>
    <w:rsid w:val="4C8170ED"/>
    <w:rsid w:val="4ED948EB"/>
    <w:rsid w:val="4F270F69"/>
    <w:rsid w:val="5043693E"/>
    <w:rsid w:val="51215DA8"/>
    <w:rsid w:val="52092A35"/>
    <w:rsid w:val="52AA4A52"/>
    <w:rsid w:val="52B06969"/>
    <w:rsid w:val="52BF671C"/>
    <w:rsid w:val="52E66BAF"/>
    <w:rsid w:val="53A546FB"/>
    <w:rsid w:val="53C836BE"/>
    <w:rsid w:val="54316AAD"/>
    <w:rsid w:val="54D7298C"/>
    <w:rsid w:val="559B1C90"/>
    <w:rsid w:val="568508EE"/>
    <w:rsid w:val="57E67909"/>
    <w:rsid w:val="587A6C75"/>
    <w:rsid w:val="588B684B"/>
    <w:rsid w:val="58AF7617"/>
    <w:rsid w:val="58BD7536"/>
    <w:rsid w:val="59CF4D9E"/>
    <w:rsid w:val="59D51523"/>
    <w:rsid w:val="5AC17FE1"/>
    <w:rsid w:val="5BBF5717"/>
    <w:rsid w:val="5BFB00CD"/>
    <w:rsid w:val="5D1740AB"/>
    <w:rsid w:val="5E1770C9"/>
    <w:rsid w:val="5E287173"/>
    <w:rsid w:val="5E8321B7"/>
    <w:rsid w:val="5EF81907"/>
    <w:rsid w:val="5F0A31AA"/>
    <w:rsid w:val="5FAF0D08"/>
    <w:rsid w:val="5FE32F01"/>
    <w:rsid w:val="60B5337C"/>
    <w:rsid w:val="61AF73D3"/>
    <w:rsid w:val="61B0732A"/>
    <w:rsid w:val="61D54D12"/>
    <w:rsid w:val="626E4FFC"/>
    <w:rsid w:val="62B57A18"/>
    <w:rsid w:val="62D66FBB"/>
    <w:rsid w:val="62E2627D"/>
    <w:rsid w:val="639C03D4"/>
    <w:rsid w:val="645F6F82"/>
    <w:rsid w:val="648E659D"/>
    <w:rsid w:val="64C02BFB"/>
    <w:rsid w:val="65165F77"/>
    <w:rsid w:val="65DC54B3"/>
    <w:rsid w:val="664E42C3"/>
    <w:rsid w:val="673223B5"/>
    <w:rsid w:val="696E0130"/>
    <w:rsid w:val="6A2D7FEB"/>
    <w:rsid w:val="6B03017E"/>
    <w:rsid w:val="6B4C0247"/>
    <w:rsid w:val="6D1D7D1F"/>
    <w:rsid w:val="6DA34120"/>
    <w:rsid w:val="6ECB402E"/>
    <w:rsid w:val="6FC104BF"/>
    <w:rsid w:val="6FE46F7D"/>
    <w:rsid w:val="70A95AA7"/>
    <w:rsid w:val="70FC0D71"/>
    <w:rsid w:val="71180175"/>
    <w:rsid w:val="711B0006"/>
    <w:rsid w:val="71902C0D"/>
    <w:rsid w:val="72C43D0D"/>
    <w:rsid w:val="742F2BB2"/>
    <w:rsid w:val="744E3F4C"/>
    <w:rsid w:val="75045DEC"/>
    <w:rsid w:val="75D05CCE"/>
    <w:rsid w:val="7845142E"/>
    <w:rsid w:val="79CA2D63"/>
    <w:rsid w:val="7A4A32DA"/>
    <w:rsid w:val="7AB532FF"/>
    <w:rsid w:val="7AD15DB6"/>
    <w:rsid w:val="7B8320E7"/>
    <w:rsid w:val="7C093CE8"/>
    <w:rsid w:val="7CA13F21"/>
    <w:rsid w:val="7DDA305A"/>
    <w:rsid w:val="7DFFBA28"/>
    <w:rsid w:val="7E004ACC"/>
    <w:rsid w:val="7E494870"/>
    <w:rsid w:val="7E525E1A"/>
    <w:rsid w:val="7E906943"/>
    <w:rsid w:val="7E957AB5"/>
    <w:rsid w:val="7F24051A"/>
    <w:rsid w:val="9FFFA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4"/>
    <w:next w:val="2"/>
    <w:unhideWhenUsed/>
    <w:qFormat/>
    <w:uiPriority w:val="0"/>
    <w:pPr>
      <w:keepNext/>
      <w:keepLines/>
      <w:snapToGrid w:val="0"/>
      <w:spacing w:beforeLines="0" w:beforeAutospacing="0" w:afterLines="0" w:afterAutospacing="0" w:line="600" w:lineRule="exact"/>
      <w:ind w:firstLine="880" w:firstLineChars="200"/>
      <w:jc w:val="left"/>
      <w:outlineLvl w:val="1"/>
    </w:pPr>
    <w:rPr>
      <w:rFonts w:eastAsia="黑体"/>
      <w:sz w:val="32"/>
    </w:rPr>
  </w:style>
  <w:style w:type="paragraph" w:styleId="2">
    <w:name w:val="heading 3"/>
    <w:basedOn w:val="3"/>
    <w:next w:val="5"/>
    <w:unhideWhenUsed/>
    <w:qFormat/>
    <w:uiPriority w:val="0"/>
    <w:pPr>
      <w:keepNext/>
      <w:keepLines/>
      <w:snapToGrid w:val="0"/>
      <w:spacing w:beforeLines="0" w:beforeAutospacing="0" w:afterLines="0" w:afterAutospacing="0" w:line="600" w:lineRule="exact"/>
      <w:ind w:firstLineChars="200"/>
      <w:outlineLvl w:val="2"/>
    </w:pPr>
    <w:rPr>
      <w:rFonts w:ascii="仿宋_GB2312" w:hAnsi="仿宋_GB2312" w:eastAsia="楷体_GB2312"/>
    </w:rPr>
  </w:style>
  <w:style w:type="paragraph" w:styleId="5">
    <w:name w:val="heading 4"/>
    <w:basedOn w:val="2"/>
    <w:next w:val="6"/>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next w:val="8"/>
    <w:qFormat/>
    <w:uiPriority w:val="1"/>
    <w:rPr>
      <w:rFonts w:ascii="仿宋" w:hAnsi="仿宋" w:eastAsia="仿宋" w:cs="仿宋"/>
      <w:sz w:val="32"/>
      <w:szCs w:val="32"/>
      <w:lang w:val="zh-CN" w:eastAsia="zh-CN" w:bidi="zh-CN"/>
    </w:rPr>
  </w:style>
  <w:style w:type="paragraph" w:styleId="8">
    <w:name w:val="Body Text First Indent"/>
    <w:basedOn w:val="7"/>
    <w:next w:val="7"/>
    <w:qFormat/>
    <w:uiPriority w:val="0"/>
    <w:pPr>
      <w:ind w:firstLine="72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table" w:customStyle="1" w:styleId="1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4742</Words>
  <Characters>4898</Characters>
  <Lines>0</Lines>
  <Paragraphs>0</Paragraphs>
  <TotalTime>8</TotalTime>
  <ScaleCrop>false</ScaleCrop>
  <LinksUpToDate>false</LinksUpToDate>
  <CharactersWithSpaces>5267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2023-09-11T08:49:00Z</dcterms:created>
  <dc:creator>Administrator</dc:creator>
  <cp:lastModifiedBy>WPS_1472605818</cp:lastModifiedBy>
  <cp:lastPrinted>2023-09-27T02:37:02Z</cp:lastPrinted>
  <dcterms:modified xsi:type="dcterms:W3CDTF">2023-09-27T02:42:30Z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C8D9E4BF35DF6F20BD351265E5C8EC78</vt:lpwstr>
  </property>
</Properties>
</file>