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596CE5">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4E1059">
        <w:rPr>
          <w:rFonts w:ascii="方正小标宋简体" w:eastAsia="方正小标宋简体" w:hAnsi="方正小标宋简体" w:cs="方正小标宋简体" w:hint="eastAsia"/>
          <w:kern w:val="0"/>
          <w:sz w:val="44"/>
          <w:szCs w:val="44"/>
        </w:rPr>
        <w:t>电蚊拍</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4E1059">
        <w:rPr>
          <w:rFonts w:ascii="仿宋_GB2312" w:eastAsia="仿宋_GB2312" w:hAnsi="仿宋_GB2312" w:cs="仿宋_GB2312" w:hint="eastAsia"/>
          <w:sz w:val="32"/>
          <w:szCs w:val="32"/>
        </w:rPr>
        <w:t>电蚊拍</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w:t>
      </w:r>
      <w:r w:rsidRPr="0042394F">
        <w:rPr>
          <w:rFonts w:ascii="仿宋_GB2312" w:eastAsia="仿宋_GB2312" w:hAnsi="仿宋_GB2312" w:cs="仿宋_GB2312" w:hint="eastAsia"/>
          <w:sz w:val="32"/>
          <w:szCs w:val="32"/>
        </w:rPr>
        <w:t>一）抽查产品：</w:t>
      </w:r>
      <w:r w:rsidR="004E1059">
        <w:rPr>
          <w:rFonts w:ascii="仿宋_GB2312" w:eastAsia="仿宋_GB2312" w:hAnsi="仿宋_GB2312" w:cs="仿宋_GB2312" w:hint="eastAsia"/>
          <w:sz w:val="32"/>
          <w:szCs w:val="32"/>
        </w:rPr>
        <w:t>电蚊拍</w:t>
      </w:r>
      <w:r w:rsidR="00E03AF3" w:rsidRPr="00E03AF3">
        <w:rPr>
          <w:rFonts w:ascii="仿宋_GB2312" w:eastAsia="仿宋_GB2312" w:hAnsi="仿宋_GB2312" w:cs="仿宋_GB2312" w:hint="eastAsia"/>
          <w:sz w:val="32"/>
          <w:szCs w:val="32"/>
        </w:rPr>
        <w:t>，包含</w:t>
      </w:r>
      <w:r w:rsidR="004E1059" w:rsidRPr="004E1059">
        <w:rPr>
          <w:rFonts w:ascii="仿宋_GB2312" w:eastAsia="仿宋_GB2312" w:hAnsi="仿宋_GB2312" w:cs="仿宋_GB2312" w:hint="eastAsia"/>
          <w:sz w:val="32"/>
          <w:szCs w:val="32"/>
        </w:rPr>
        <w:t>插脚式充电电蚊拍、USB接口充电电蚊拍、电池式电蚊拍</w:t>
      </w:r>
      <w:r w:rsidR="004E1059">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潮州市生产领域</w:t>
      </w:r>
      <w:r w:rsidR="006C3465">
        <w:rPr>
          <w:rFonts w:ascii="仿宋_GB2312" w:eastAsia="仿宋_GB2312" w:hAnsi="仿宋_GB2312" w:cs="仿宋_GB2312" w:hint="eastAsia"/>
          <w:sz w:val="32"/>
          <w:szCs w:val="32"/>
        </w:rPr>
        <w:t>及流通领域</w:t>
      </w:r>
      <w:r>
        <w:rPr>
          <w:rFonts w:ascii="仿宋_GB2312" w:eastAsia="仿宋_GB2312" w:hAnsi="仿宋_GB2312" w:cs="仿宋_GB2312" w:hint="eastAsia"/>
          <w:sz w:val="32"/>
          <w:szCs w:val="32"/>
        </w:rPr>
        <w:t>与抽取的样品同一标称生产者或商标、同一标准、同一型号（规格）的产品集合。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42394F"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（一）《产品质量监督抽查管理暂行办法》（国家市场监督管理总局令第</w:t>
      </w:r>
      <w:r w:rsidRPr="0042394F">
        <w:rPr>
          <w:rFonts w:ascii="仿宋_GB2312" w:eastAsia="仿宋_GB2312" w:hAnsi="仿宋_GB2312" w:cs="仿宋_GB2312"/>
          <w:sz w:val="32"/>
          <w:szCs w:val="32"/>
        </w:rPr>
        <w:t>18</w:t>
      </w:r>
      <w:r w:rsidRPr="0042394F">
        <w:rPr>
          <w:rFonts w:ascii="仿宋_GB2312" w:eastAsia="仿宋_GB2312" w:hAnsi="仿宋_GB2312" w:cs="仿宋_GB2312" w:hint="eastAsia"/>
          <w:sz w:val="32"/>
          <w:szCs w:val="32"/>
        </w:rPr>
        <w:t>号）。</w:t>
      </w:r>
    </w:p>
    <w:p w:rsidR="00EC53BA" w:rsidRPr="0042394F"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（二）</w:t>
      </w:r>
      <w:r w:rsidRPr="0042394F">
        <w:rPr>
          <w:rFonts w:ascii="仿宋_GB2312" w:eastAsia="仿宋_GB2312" w:hAnsi="仿宋_GB2312" w:cs="仿宋_GB2312"/>
          <w:sz w:val="32"/>
          <w:szCs w:val="32"/>
        </w:rPr>
        <w:t>T/GDAQI 020-202</w:t>
      </w:r>
      <w:r w:rsidR="003F6229">
        <w:rPr>
          <w:rFonts w:ascii="仿宋_GB2312" w:eastAsia="仿宋_GB2312" w:hAnsi="仿宋_GB2312" w:cs="仿宋_GB2312" w:hint="eastAsia"/>
          <w:sz w:val="32"/>
          <w:szCs w:val="32"/>
        </w:rPr>
        <w:t>2</w:t>
      </w:r>
      <w:r w:rsidRPr="0042394F">
        <w:rPr>
          <w:rFonts w:ascii="仿宋_GB2312" w:eastAsia="仿宋_GB2312" w:hAnsi="仿宋_GB2312" w:cs="仿宋_GB2312" w:hint="eastAsia"/>
          <w:sz w:val="32"/>
          <w:szCs w:val="32"/>
        </w:rPr>
        <w:t>《产品质量监督抽查抽样检验技术服务规范》。</w:t>
      </w:r>
    </w:p>
    <w:p w:rsidR="00EC53BA" w:rsidRPr="0042394F"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42394F" w:rsidRDefault="00E056AD" w:rsidP="00D02EB9">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w:t>
      </w:r>
      <w:r w:rsidRPr="0042394F">
        <w:rPr>
          <w:rFonts w:ascii="仿宋_GB2312" w:eastAsia="仿宋_GB2312" w:hAnsi="仿宋_GB2312" w:cs="仿宋_GB2312" w:hint="eastAsia"/>
          <w:sz w:val="32"/>
          <w:szCs w:val="32"/>
        </w:rPr>
        <w:t>一</w:t>
      </w:r>
      <w:r w:rsidRPr="0042394F">
        <w:rPr>
          <w:rFonts w:ascii="仿宋_GB2312" w:eastAsia="仿宋_GB2312" w:hAnsi="仿宋_GB2312" w:cs="仿宋_GB2312"/>
          <w:sz w:val="32"/>
          <w:szCs w:val="32"/>
        </w:rPr>
        <w:t>）</w:t>
      </w:r>
      <w:r w:rsidR="00CB3F4B" w:rsidRPr="0042394F">
        <w:rPr>
          <w:rFonts w:ascii="仿宋_GB2312" w:eastAsia="仿宋_GB2312" w:hAnsi="仿宋_GB2312" w:cs="仿宋_GB2312" w:hint="eastAsia"/>
          <w:sz w:val="32"/>
          <w:szCs w:val="32"/>
        </w:rPr>
        <w:t>样品</w:t>
      </w:r>
      <w:r w:rsidRPr="0042394F">
        <w:rPr>
          <w:rFonts w:ascii="仿宋_GB2312" w:eastAsia="仿宋_GB2312" w:hAnsi="仿宋_GB2312" w:cs="仿宋_GB2312"/>
          <w:sz w:val="32"/>
          <w:szCs w:val="32"/>
        </w:rPr>
        <w:t>数量：</w:t>
      </w:r>
      <w:r w:rsidR="00D02EB9" w:rsidRPr="0042394F">
        <w:rPr>
          <w:rFonts w:ascii="仿宋_GB2312" w:eastAsia="仿宋_GB2312" w:hAnsi="仿宋_GB2312" w:cs="仿宋_GB2312" w:hint="eastAsia"/>
          <w:sz w:val="32"/>
          <w:szCs w:val="32"/>
        </w:rPr>
        <w:t>每款产品抽取</w:t>
      </w:r>
      <w:r w:rsidR="00D02EB9" w:rsidRPr="0042394F">
        <w:rPr>
          <w:rFonts w:ascii="仿宋_GB2312" w:eastAsia="仿宋_GB2312" w:hAnsi="仿宋_GB2312" w:cs="仿宋_GB2312"/>
          <w:sz w:val="32"/>
          <w:szCs w:val="32"/>
        </w:rPr>
        <w:t>2</w:t>
      </w:r>
      <w:r w:rsidR="00D02EB9" w:rsidRPr="0042394F">
        <w:rPr>
          <w:rFonts w:ascii="仿宋_GB2312" w:eastAsia="仿宋_GB2312" w:hAnsi="仿宋_GB2312" w:cs="仿宋_GB2312" w:hint="eastAsia"/>
          <w:sz w:val="32"/>
          <w:szCs w:val="32"/>
        </w:rPr>
        <w:t>组样本，第</w:t>
      </w:r>
      <w:r w:rsidR="00D02EB9" w:rsidRPr="0042394F">
        <w:rPr>
          <w:rFonts w:ascii="仿宋_GB2312" w:eastAsia="仿宋_GB2312" w:hAnsi="仿宋_GB2312" w:cs="仿宋_GB2312"/>
          <w:sz w:val="32"/>
          <w:szCs w:val="32"/>
        </w:rPr>
        <w:t>1</w:t>
      </w:r>
      <w:r w:rsidR="00D02EB9" w:rsidRPr="0042394F">
        <w:rPr>
          <w:rFonts w:ascii="仿宋_GB2312" w:eastAsia="仿宋_GB2312" w:hAnsi="仿宋_GB2312" w:cs="仿宋_GB2312" w:hint="eastAsia"/>
          <w:sz w:val="32"/>
          <w:szCs w:val="32"/>
        </w:rPr>
        <w:t>组用于检验，第</w:t>
      </w:r>
      <w:r w:rsidR="00D02EB9" w:rsidRPr="0042394F">
        <w:rPr>
          <w:rFonts w:ascii="仿宋_GB2312" w:eastAsia="仿宋_GB2312" w:hAnsi="仿宋_GB2312" w:cs="仿宋_GB2312"/>
          <w:sz w:val="32"/>
          <w:szCs w:val="32"/>
        </w:rPr>
        <w:t>2</w:t>
      </w:r>
      <w:r w:rsidR="00D02EB9" w:rsidRPr="0042394F">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6651D">
        <w:trPr>
          <w:cantSplit/>
          <w:trHeight w:val="565"/>
        </w:trPr>
        <w:tc>
          <w:tcPr>
            <w:tcW w:w="900"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第</w:t>
            </w:r>
            <w:r w:rsidRPr="00796CF8">
              <w:rPr>
                <w:rFonts w:hint="eastAsia"/>
              </w:rPr>
              <w:t>1</w:t>
            </w:r>
            <w:r w:rsidRPr="00796CF8">
              <w:rPr>
                <w:rFonts w:hint="eastAsia"/>
              </w:rPr>
              <w:t>组数量</w:t>
            </w:r>
          </w:p>
        </w:tc>
        <w:tc>
          <w:tcPr>
            <w:tcW w:w="2115"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86651D">
            <w:pPr>
              <w:snapToGrid w:val="0"/>
              <w:spacing w:line="240" w:lineRule="exact"/>
              <w:jc w:val="center"/>
            </w:pPr>
            <w:r w:rsidRPr="00796CF8">
              <w:rPr>
                <w:rFonts w:hint="eastAsia"/>
              </w:rPr>
              <w:t>第</w:t>
            </w:r>
            <w:r w:rsidRPr="00796CF8">
              <w:rPr>
                <w:rFonts w:hint="eastAsia"/>
              </w:rPr>
              <w:t>2</w:t>
            </w:r>
            <w:r w:rsidRPr="00796CF8">
              <w:rPr>
                <w:rFonts w:hint="eastAsia"/>
              </w:rPr>
              <w:t>组数量</w:t>
            </w:r>
          </w:p>
        </w:tc>
      </w:tr>
      <w:tr w:rsidR="00E03AF3"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E03AF3" w:rsidRPr="00796CF8" w:rsidRDefault="00E03AF3" w:rsidP="00E1495E">
            <w:pPr>
              <w:snapToGrid w:val="0"/>
              <w:spacing w:line="240" w:lineRule="exact"/>
              <w:jc w:val="center"/>
            </w:pPr>
            <w:r w:rsidRPr="00796CF8">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796CF8" w:rsidRDefault="00E03AF3" w:rsidP="00E1495E">
            <w:pPr>
              <w:adjustRightInd w:val="0"/>
              <w:snapToGrid w:val="0"/>
              <w:spacing w:line="240" w:lineRule="exact"/>
              <w:jc w:val="center"/>
            </w:pPr>
            <w:r w:rsidRPr="00796CF8">
              <w:t>GB</w:t>
            </w:r>
            <w:r w:rsidRPr="00796CF8">
              <w:rPr>
                <w:rFonts w:hint="eastAsia"/>
              </w:rPr>
              <w:t xml:space="preserve"> 4706.1-2005</w:t>
            </w:r>
          </w:p>
          <w:p w:rsidR="00E03AF3" w:rsidRPr="00796CF8" w:rsidRDefault="00E03AF3" w:rsidP="00E1495E">
            <w:pPr>
              <w:adjustRightInd w:val="0"/>
              <w:snapToGrid w:val="0"/>
              <w:spacing w:line="240" w:lineRule="exact"/>
              <w:jc w:val="center"/>
            </w:pPr>
            <w:r w:rsidRPr="00796CF8">
              <w:rPr>
                <w:rFonts w:hint="eastAsia"/>
              </w:rPr>
              <w:t>GB 4706.</w:t>
            </w:r>
            <w:r w:rsidR="004E1059" w:rsidRPr="00796CF8">
              <w:rPr>
                <w:rFonts w:hint="eastAsia"/>
              </w:rPr>
              <w:t>76</w:t>
            </w:r>
            <w:r w:rsidRPr="00796CF8">
              <w:rPr>
                <w:rFonts w:hint="eastAsia"/>
              </w:rPr>
              <w:t>-2008</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796CF8" w:rsidRDefault="004E1059" w:rsidP="00E1495E">
            <w:pPr>
              <w:adjustRightInd w:val="0"/>
              <w:snapToGrid w:val="0"/>
              <w:spacing w:line="240" w:lineRule="exact"/>
              <w:jc w:val="center"/>
            </w:pPr>
            <w:r w:rsidRPr="00796CF8">
              <w:rPr>
                <w:rFonts w:hint="eastAsia"/>
              </w:rPr>
              <w:t>2</w:t>
            </w:r>
            <w:r w:rsidR="009F55DC" w:rsidRPr="00796CF8">
              <w:rPr>
                <w:rFonts w:hint="eastAsia"/>
              </w:rPr>
              <w:t>支</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796CF8" w:rsidRDefault="00E03AF3" w:rsidP="00E1495E">
            <w:pPr>
              <w:adjustRightInd w:val="0"/>
              <w:snapToGrid w:val="0"/>
              <w:spacing w:line="240" w:lineRule="exact"/>
              <w:jc w:val="center"/>
            </w:pPr>
            <w:r w:rsidRPr="00796CF8">
              <w:rPr>
                <w:rFonts w:hint="eastAsia"/>
              </w:rPr>
              <w:t>1</w:t>
            </w:r>
            <w:r w:rsidR="009F55DC" w:rsidRPr="00796CF8">
              <w:rPr>
                <w:rFonts w:hint="eastAsia"/>
              </w:rPr>
              <w:t>支</w:t>
            </w:r>
          </w:p>
        </w:tc>
      </w:tr>
      <w:tr w:rsidR="00D02EB9" w:rsidTr="00E1495E">
        <w:trPr>
          <w:cantSplit/>
          <w:trHeight w:val="689"/>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注：其他明示标准为适用的团体标准、企业标准时，以标准实际要求为准。</w:t>
            </w:r>
          </w:p>
        </w:tc>
      </w:tr>
    </w:tbl>
    <w:p w:rsidR="00D02EB9" w:rsidRPr="00D02EB9" w:rsidRDefault="00D02EB9" w:rsidP="00D02EB9"/>
    <w:p w:rsidR="00D02EB9" w:rsidRDefault="00E056AD" w:rsidP="00D02EB9">
      <w:pPr>
        <w:spacing w:line="600" w:lineRule="exact"/>
        <w:ind w:firstLineChars="200" w:firstLine="640"/>
        <w:rPr>
          <w:rFonts w:eastAsia="仿宋_GB2312"/>
          <w:kern w:val="0"/>
          <w:sz w:val="32"/>
          <w:szCs w:val="32"/>
        </w:rPr>
      </w:pPr>
      <w:r w:rsidRPr="00CC6ACB">
        <w:rPr>
          <w:rFonts w:eastAsia="仿宋_GB2312" w:hint="eastAsia"/>
          <w:kern w:val="0"/>
          <w:sz w:val="32"/>
          <w:szCs w:val="32"/>
        </w:rPr>
        <w:t>（二）抽样方法。</w:t>
      </w:r>
      <w:r w:rsidRPr="00E056AD">
        <w:rPr>
          <w:rFonts w:eastAsia="仿宋_GB2312" w:hint="eastAsia"/>
          <w:kern w:val="0"/>
          <w:sz w:val="32"/>
          <w:szCs w:val="32"/>
        </w:rPr>
        <w:t>确定抽样名单、选择被抽样对象时，应符</w:t>
      </w:r>
      <w:r w:rsidRPr="00E056AD">
        <w:rPr>
          <w:rFonts w:eastAsia="仿宋_GB2312"/>
          <w:kern w:val="0"/>
          <w:sz w:val="32"/>
          <w:szCs w:val="32"/>
        </w:rPr>
        <w:t>合</w:t>
      </w:r>
      <w:r w:rsidRPr="00E056AD">
        <w:rPr>
          <w:rFonts w:eastAsia="仿宋_GB2312"/>
          <w:kern w:val="0"/>
          <w:sz w:val="32"/>
          <w:szCs w:val="32"/>
        </w:rPr>
        <w:t>T/GDAQI 020-202</w:t>
      </w:r>
      <w:r w:rsidR="003F6229">
        <w:rPr>
          <w:rFonts w:eastAsia="仿宋_GB2312" w:hint="eastAsia"/>
          <w:kern w:val="0"/>
          <w:sz w:val="32"/>
          <w:szCs w:val="32"/>
        </w:rPr>
        <w:t>2</w:t>
      </w:r>
      <w:r w:rsidRPr="00E056AD">
        <w:rPr>
          <w:rFonts w:eastAsia="仿宋_GB2312"/>
          <w:kern w:val="0"/>
          <w:sz w:val="32"/>
          <w:szCs w:val="32"/>
        </w:rPr>
        <w:t>《产品质量监督抽查抽样检验技术服务规范》</w:t>
      </w:r>
      <w:r w:rsidRPr="00E056AD">
        <w:rPr>
          <w:rFonts w:eastAsia="仿宋_GB2312"/>
          <w:kern w:val="0"/>
          <w:sz w:val="32"/>
          <w:szCs w:val="32"/>
        </w:rPr>
        <w:t>5.3.3.3</w:t>
      </w:r>
      <w:r w:rsidRPr="00E056AD">
        <w:rPr>
          <w:rFonts w:eastAsia="仿宋_GB2312"/>
          <w:kern w:val="0"/>
          <w:sz w:val="32"/>
          <w:szCs w:val="32"/>
        </w:rPr>
        <w:t>和第</w:t>
      </w:r>
      <w:r w:rsidR="003F6229">
        <w:rPr>
          <w:rFonts w:eastAsia="仿宋_GB2312" w:hint="eastAsia"/>
          <w:kern w:val="0"/>
          <w:sz w:val="32"/>
          <w:szCs w:val="32"/>
        </w:rPr>
        <w:t>7</w:t>
      </w:r>
      <w:r w:rsidRPr="00E056AD">
        <w:rPr>
          <w:rFonts w:eastAsia="仿宋_GB2312"/>
          <w:kern w:val="0"/>
          <w:sz w:val="32"/>
          <w:szCs w:val="32"/>
        </w:rPr>
        <w:t>章抽样的相关要求。</w:t>
      </w:r>
    </w:p>
    <w:p w:rsidR="003F6229" w:rsidRDefault="003F6229" w:rsidP="00D02EB9">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w:t>
      </w:r>
      <w:r w:rsidR="005749EC">
        <w:rPr>
          <w:rFonts w:eastAsia="仿宋_GB2312" w:hint="eastAsia"/>
          <w:kern w:val="0"/>
          <w:sz w:val="32"/>
          <w:szCs w:val="32"/>
        </w:rPr>
        <w:t>；备用样品由被抽样经营者先行无偿提供。</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42394F" w:rsidRDefault="004029AC" w:rsidP="0042394F">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056AD" w:rsidRPr="0042394F">
        <w:rPr>
          <w:rFonts w:ascii="仿宋_GB2312" w:eastAsia="仿宋_GB2312" w:hAnsi="仿宋_GB2312" w:cs="仿宋_GB2312"/>
          <w:sz w:val="32"/>
          <w:szCs w:val="32"/>
        </w:rPr>
        <w:t>（一）产品标准。</w:t>
      </w:r>
      <w:r w:rsidR="00511163" w:rsidRPr="0042394F">
        <w:rPr>
          <w:rFonts w:ascii="仿宋_GB2312" w:eastAsia="仿宋_GB2312" w:hAnsi="仿宋_GB2312" w:cs="仿宋_GB2312" w:hint="eastAsia"/>
          <w:sz w:val="32"/>
          <w:szCs w:val="32"/>
        </w:rPr>
        <w:t xml:space="preserve">  </w:t>
      </w:r>
    </w:p>
    <w:p w:rsidR="00E03AF3" w:rsidRPr="0042394F" w:rsidRDefault="00E03AF3" w:rsidP="0042394F">
      <w:pPr>
        <w:spacing w:line="600" w:lineRule="exact"/>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GB</w:t>
      </w:r>
      <w:r w:rsidRPr="0042394F">
        <w:rPr>
          <w:rFonts w:ascii="仿宋_GB2312" w:eastAsia="仿宋_GB2312" w:hAnsi="仿宋_GB2312" w:cs="仿宋_GB2312"/>
          <w:sz w:val="32"/>
          <w:szCs w:val="32"/>
        </w:rPr>
        <w:t xml:space="preserve"> </w:t>
      </w:r>
      <w:r w:rsidRPr="0042394F">
        <w:rPr>
          <w:rFonts w:ascii="仿宋_GB2312" w:eastAsia="仿宋_GB2312" w:hAnsi="仿宋_GB2312" w:cs="仿宋_GB2312" w:hint="eastAsia"/>
          <w:sz w:val="32"/>
          <w:szCs w:val="32"/>
        </w:rPr>
        <w:t>4706.1-2005《家用和类似用途电器的安全</w:t>
      </w:r>
      <w:r w:rsidR="00C71609" w:rsidRPr="0042394F">
        <w:rPr>
          <w:rFonts w:ascii="仿宋_GB2312" w:eastAsia="仿宋_GB2312" w:hAnsi="仿宋_GB2312" w:cs="仿宋_GB2312" w:hint="eastAsia"/>
          <w:sz w:val="32"/>
          <w:szCs w:val="32"/>
        </w:rPr>
        <w:t xml:space="preserve"> </w:t>
      </w:r>
      <w:r w:rsidRPr="0042394F">
        <w:rPr>
          <w:rFonts w:ascii="仿宋_GB2312" w:eastAsia="仿宋_GB2312" w:hAnsi="仿宋_GB2312" w:cs="仿宋_GB2312" w:hint="eastAsia"/>
          <w:sz w:val="32"/>
          <w:szCs w:val="32"/>
        </w:rPr>
        <w:t>第1部分:通用要求》</w:t>
      </w:r>
    </w:p>
    <w:p w:rsidR="00E03AF3" w:rsidRPr="0042394F" w:rsidRDefault="00E03AF3" w:rsidP="0042394F">
      <w:pPr>
        <w:spacing w:line="600" w:lineRule="exact"/>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GB</w:t>
      </w:r>
      <w:r w:rsidRPr="0042394F">
        <w:rPr>
          <w:rFonts w:ascii="仿宋_GB2312" w:eastAsia="仿宋_GB2312" w:hAnsi="仿宋_GB2312" w:cs="仿宋_GB2312"/>
          <w:sz w:val="32"/>
          <w:szCs w:val="32"/>
        </w:rPr>
        <w:t xml:space="preserve"> </w:t>
      </w:r>
      <w:r w:rsidRPr="0042394F">
        <w:rPr>
          <w:rFonts w:ascii="仿宋_GB2312" w:eastAsia="仿宋_GB2312" w:hAnsi="仿宋_GB2312" w:cs="仿宋_GB2312" w:hint="eastAsia"/>
          <w:sz w:val="32"/>
          <w:szCs w:val="32"/>
        </w:rPr>
        <w:t>4706.</w:t>
      </w:r>
      <w:r w:rsidR="004E1059" w:rsidRPr="0042394F">
        <w:rPr>
          <w:rFonts w:ascii="仿宋_GB2312" w:eastAsia="仿宋_GB2312" w:hAnsi="仿宋_GB2312" w:cs="仿宋_GB2312" w:hint="eastAsia"/>
          <w:sz w:val="32"/>
          <w:szCs w:val="32"/>
        </w:rPr>
        <w:t>76</w:t>
      </w:r>
      <w:r w:rsidRPr="0042394F">
        <w:rPr>
          <w:rFonts w:ascii="仿宋_GB2312" w:eastAsia="仿宋_GB2312" w:hAnsi="仿宋_GB2312" w:cs="仿宋_GB2312" w:hint="eastAsia"/>
          <w:sz w:val="32"/>
          <w:szCs w:val="32"/>
        </w:rPr>
        <w:t>-2008《</w:t>
      </w:r>
      <w:r w:rsidR="004E1059" w:rsidRPr="0042394F">
        <w:rPr>
          <w:rFonts w:ascii="仿宋_GB2312" w:eastAsia="仿宋_GB2312" w:hAnsi="仿宋_GB2312" w:cs="仿宋_GB2312" w:hint="eastAsia"/>
          <w:sz w:val="32"/>
          <w:szCs w:val="32"/>
        </w:rPr>
        <w:t>家用和类似用途电器的安全 灭虫器的特殊要求</w:t>
      </w:r>
      <w:r w:rsidRPr="0042394F">
        <w:rPr>
          <w:rFonts w:ascii="仿宋_GB2312" w:eastAsia="仿宋_GB2312" w:hAnsi="仿宋_GB2312" w:cs="仿宋_GB2312" w:hint="eastAsia"/>
          <w:sz w:val="32"/>
          <w:szCs w:val="32"/>
        </w:rPr>
        <w:t>》</w:t>
      </w:r>
    </w:p>
    <w:p w:rsidR="00511163" w:rsidRPr="0042394F" w:rsidRDefault="00511163" w:rsidP="0042394F">
      <w:pPr>
        <w:spacing w:line="600" w:lineRule="exact"/>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现行有效的团体标准、企业标准及产品明示质量要求。</w:t>
      </w:r>
    </w:p>
    <w:p w:rsidR="00E056AD" w:rsidRDefault="004029AC" w:rsidP="0042394F">
      <w:pPr>
        <w:spacing w:line="600" w:lineRule="exact"/>
        <w:rPr>
          <w:rFonts w:eastAsia="仿宋_GB2312"/>
          <w:kern w:val="0"/>
          <w:sz w:val="32"/>
          <w:szCs w:val="32"/>
        </w:rPr>
      </w:pPr>
      <w:r>
        <w:rPr>
          <w:rFonts w:ascii="仿宋_GB2312" w:eastAsia="仿宋_GB2312" w:hAnsi="仿宋_GB2312" w:cs="仿宋_GB2312" w:hint="eastAsia"/>
          <w:sz w:val="32"/>
          <w:szCs w:val="32"/>
        </w:rPr>
        <w:t xml:space="preserve">    </w:t>
      </w:r>
      <w:r w:rsidR="00E056AD" w:rsidRPr="0042394F">
        <w:rPr>
          <w:rFonts w:ascii="仿宋_GB2312" w:eastAsia="仿宋_GB2312" w:hAnsi="仿宋_GB2312" w:cs="仿宋_GB2312" w:hint="eastAsia"/>
          <w:sz w:val="32"/>
          <w:szCs w:val="32"/>
        </w:rPr>
        <w:t>（二）涉及本类产品质量判定相关法律法规、国家有关规定。</w:t>
      </w:r>
      <w:r w:rsidR="00E056AD" w:rsidRPr="0042394F">
        <w:rPr>
          <w:rFonts w:ascii="仿宋_GB2312" w:eastAsia="仿宋_GB2312" w:hAnsi="仿宋_GB2312" w:cs="仿宋_GB2312"/>
          <w:sz w:val="32"/>
          <w:szCs w:val="32"/>
        </w:rPr>
        <w:t>主要包括《中华人民共和国产品质量法》《中华人民共和国消费者权益保护法》《产品质量监督抽查管理暂行办法》《广东</w:t>
      </w:r>
      <w:r w:rsidR="00E056AD" w:rsidRPr="0042394F">
        <w:rPr>
          <w:rFonts w:ascii="仿宋_GB2312" w:eastAsia="仿宋_GB2312" w:hAnsi="仿宋_GB2312" w:cs="仿宋_GB2312"/>
          <w:sz w:val="32"/>
          <w:szCs w:val="32"/>
        </w:rPr>
        <w:lastRenderedPageBreak/>
        <w:t>省查处生产销售假冒伪劣产品违法行为条例》等法律法规规章及《广东省市场监督管理局产品质量监督抽查工作指导意见（试行）》</w:t>
      </w:r>
      <w:r w:rsidR="00E056AD" w:rsidRPr="00E056AD">
        <w:rPr>
          <w:rFonts w:eastAsia="仿宋_GB2312"/>
          <w:kern w:val="0"/>
          <w:sz w:val="32"/>
          <w:szCs w:val="32"/>
        </w:rPr>
        <w:t>（粤市监质监〔</w:t>
      </w:r>
      <w:r w:rsidR="00E056AD" w:rsidRPr="00E056AD">
        <w:rPr>
          <w:rFonts w:eastAsia="仿宋_GB2312"/>
          <w:kern w:val="0"/>
          <w:sz w:val="32"/>
          <w:szCs w:val="32"/>
        </w:rPr>
        <w:t>2019</w:t>
      </w:r>
      <w:r w:rsidR="00E056AD" w:rsidRPr="00E056AD">
        <w:rPr>
          <w:rFonts w:eastAsia="仿宋_GB2312"/>
          <w:kern w:val="0"/>
          <w:sz w:val="32"/>
          <w:szCs w:val="32"/>
        </w:rPr>
        <w:t>〕</w:t>
      </w:r>
      <w:r w:rsidR="00E056AD" w:rsidRPr="00E056AD">
        <w:rPr>
          <w:rFonts w:eastAsia="仿宋_GB2312"/>
          <w:kern w:val="0"/>
          <w:sz w:val="32"/>
          <w:szCs w:val="32"/>
        </w:rPr>
        <w:t>494</w:t>
      </w:r>
      <w:r w:rsidR="00E056AD" w:rsidRPr="00E056AD">
        <w:rPr>
          <w:rFonts w:eastAsia="仿宋_GB2312"/>
          <w:kern w:val="0"/>
          <w:sz w:val="32"/>
          <w:szCs w:val="32"/>
        </w:rPr>
        <w:t>号）</w:t>
      </w:r>
      <w:r w:rsidR="00E056AD" w:rsidRPr="00E056AD">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42394F" w:rsidRDefault="004029AC" w:rsidP="00511163">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D02EB9" w:rsidRPr="0042394F">
        <w:rPr>
          <w:rFonts w:ascii="仿宋_GB2312" w:eastAsia="仿宋_GB2312" w:hAnsi="仿宋_GB2312" w:cs="仿宋_GB2312" w:hint="eastAsia"/>
          <w:sz w:val="32"/>
          <w:szCs w:val="32"/>
        </w:rPr>
        <w:t>（一）明示产品标准为</w:t>
      </w:r>
      <w:r w:rsidR="00E03AF3" w:rsidRPr="0042394F">
        <w:rPr>
          <w:rFonts w:ascii="仿宋_GB2312" w:eastAsia="仿宋_GB2312" w:hAnsi="仿宋_GB2312" w:cs="仿宋_GB2312" w:hint="eastAsia"/>
          <w:sz w:val="32"/>
          <w:szCs w:val="32"/>
        </w:rPr>
        <w:t xml:space="preserve"> GB 4706.1-2005/GB 4706.</w:t>
      </w:r>
      <w:r w:rsidR="00521F85" w:rsidRPr="0042394F">
        <w:rPr>
          <w:rFonts w:ascii="仿宋_GB2312" w:eastAsia="仿宋_GB2312" w:hAnsi="仿宋_GB2312" w:cs="仿宋_GB2312" w:hint="eastAsia"/>
          <w:sz w:val="32"/>
          <w:szCs w:val="32"/>
        </w:rPr>
        <w:t>76</w:t>
      </w:r>
      <w:r w:rsidR="00E03AF3" w:rsidRPr="0042394F">
        <w:rPr>
          <w:rFonts w:ascii="仿宋_GB2312" w:eastAsia="仿宋_GB2312" w:hAnsi="仿宋_GB2312" w:cs="仿宋_GB2312" w:hint="eastAsia"/>
          <w:sz w:val="32"/>
          <w:szCs w:val="32"/>
        </w:rPr>
        <w:t>-2008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796CF8">
            <w:r w:rsidRPr="00796CF8">
              <w:rPr>
                <w:rFonts w:hint="eastAsia"/>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796CF8">
            <w:r w:rsidRPr="00796CF8">
              <w:rPr>
                <w:rFonts w:hint="eastAsia"/>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796CF8">
            <w:r w:rsidRPr="00796CF8">
              <w:rPr>
                <w:rFonts w:hint="eastAsia"/>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796CF8">
            <w:r w:rsidRPr="00796CF8">
              <w:rPr>
                <w:rFonts w:hint="eastAsia"/>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796CF8">
            <w:r w:rsidRPr="00796CF8">
              <w:rPr>
                <w:rFonts w:hint="eastAsia"/>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796CF8">
            <w:r w:rsidRPr="00796CF8">
              <w:rPr>
                <w:rFonts w:hint="eastAsia"/>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796CF8">
            <w:r w:rsidRPr="00796CF8">
              <w:rPr>
                <w:rFonts w:hint="eastAsia"/>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796CF8">
            <w:r w:rsidRPr="00796CF8">
              <w:rPr>
                <w:rFonts w:hint="eastAsia"/>
              </w:rPr>
              <w:t>次要指标</w:t>
            </w: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widowControl/>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对</w:t>
            </w:r>
            <w:r w:rsidRPr="00135287">
              <w:rPr>
                <w:rFonts w:hint="eastAsia"/>
              </w:rPr>
              <w:t>触及带电部件</w:t>
            </w:r>
            <w:r w:rsidRPr="0013532E">
              <w:rPr>
                <w:rFonts w:hint="eastAsia"/>
              </w:rPr>
              <w:t>的防护</w:t>
            </w:r>
          </w:p>
        </w:tc>
        <w:tc>
          <w:tcPr>
            <w:tcW w:w="2701" w:type="dxa"/>
            <w:vMerge w:val="restart"/>
            <w:tcBorders>
              <w:top w:val="single" w:sz="4" w:space="0" w:color="auto"/>
              <w:left w:val="single" w:sz="4" w:space="0" w:color="auto"/>
              <w:right w:val="single" w:sz="4" w:space="0" w:color="auto"/>
            </w:tcBorders>
            <w:vAlign w:val="center"/>
          </w:tcPr>
          <w:p w:rsidR="004E1059" w:rsidRPr="00E03AF3" w:rsidRDefault="004E1059" w:rsidP="006B5A1A">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sidR="009F55DC">
              <w:rPr>
                <w:rFonts w:asciiTheme="minorEastAsia" w:eastAsiaTheme="minorEastAsia" w:hAnsiTheme="minorEastAsia" w:cs="仿宋" w:hint="eastAsia"/>
                <w:szCs w:val="21"/>
              </w:rPr>
              <w:t xml:space="preserve"> </w:t>
            </w:r>
            <w:r w:rsidRPr="00E03AF3">
              <w:rPr>
                <w:rFonts w:asciiTheme="minorEastAsia" w:eastAsiaTheme="minorEastAsia" w:hAnsiTheme="minorEastAsia" w:cs="仿宋" w:hint="eastAsia"/>
                <w:szCs w:val="21"/>
              </w:rPr>
              <w:t>4706.1-2005</w:t>
            </w:r>
          </w:p>
          <w:p w:rsidR="004E1059" w:rsidRPr="00E03AF3" w:rsidRDefault="004E1059" w:rsidP="004E1059">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sidR="009F55DC">
              <w:rPr>
                <w:rFonts w:asciiTheme="minorEastAsia" w:eastAsiaTheme="minorEastAsia" w:hAnsiTheme="minorEastAsia" w:cs="仿宋" w:hint="eastAsia"/>
                <w:szCs w:val="21"/>
              </w:rPr>
              <w:t xml:space="preserve"> </w:t>
            </w:r>
            <w:r w:rsidRPr="00E03AF3">
              <w:rPr>
                <w:rFonts w:asciiTheme="minorEastAsia" w:eastAsiaTheme="minorEastAsia" w:hAnsiTheme="minorEastAsia" w:cs="仿宋" w:hint="eastAsia"/>
                <w:szCs w:val="21"/>
              </w:rPr>
              <w:t>4706.</w:t>
            </w:r>
            <w:r>
              <w:rPr>
                <w:rFonts w:asciiTheme="minorEastAsia" w:eastAsiaTheme="minorEastAsia" w:hAnsiTheme="minorEastAsia" w:cs="仿宋" w:hint="eastAsia"/>
                <w:szCs w:val="21"/>
              </w:rPr>
              <w:t>76</w:t>
            </w:r>
            <w:r w:rsidRPr="00E03AF3">
              <w:rPr>
                <w:rFonts w:asciiTheme="minorEastAsia" w:eastAsiaTheme="minorEastAsia" w:hAnsiTheme="minorEastAsia" w:cs="仿宋" w:hint="eastAsia"/>
                <w:szCs w:val="21"/>
              </w:rPr>
              <w:t>-2008</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6B5A1A">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511163">
            <w:pPr>
              <w:autoSpaceDE w:val="0"/>
              <w:autoSpaceDN w:val="0"/>
              <w:adjustRightInd w:val="0"/>
              <w:spacing w:line="360" w:lineRule="auto"/>
              <w:ind w:rightChars="-244" w:right="-512" w:firstLineChars="50" w:firstLine="105"/>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输入功率和电流</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发热</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工作温度下的泄漏电流和电气强度</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耐潮湿</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泄漏电流和电气强度</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稳定性和机械危险</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机械强度</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结构</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内部布线</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电源连接和外部软线</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接地措施</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13</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螺钉和连接</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14</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4E1059">
            <w:r w:rsidRPr="0013532E">
              <w:rPr>
                <w:rFonts w:hint="eastAsia"/>
              </w:rPr>
              <w:t>电气间隙、爬电距离和固体绝缘</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widowControl/>
              <w:tabs>
                <w:tab w:val="left" w:pos="492"/>
              </w:tabs>
              <w:spacing w:line="24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15</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t>耐热和耐燃</w:t>
            </w:r>
          </w:p>
        </w:tc>
        <w:tc>
          <w:tcPr>
            <w:tcW w:w="2701" w:type="dxa"/>
            <w:vMerge/>
            <w:tcBorders>
              <w:left w:val="single" w:sz="4" w:space="0" w:color="auto"/>
              <w:right w:val="single" w:sz="4" w:space="0" w:color="auto"/>
            </w:tcBorders>
            <w:vAlign w:val="center"/>
          </w:tcPr>
          <w:p w:rsidR="004E1059" w:rsidRPr="00E03AF3" w:rsidRDefault="004E1059" w:rsidP="006B5A1A">
            <w:pPr>
              <w:widowControl/>
              <w:jc w:val="left"/>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6B5A1A">
            <w:pPr>
              <w:spacing w:line="320" w:lineRule="exact"/>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271FCE">
            <w:pPr>
              <w:autoSpaceDE w:val="0"/>
              <w:autoSpaceDN w:val="0"/>
              <w:spacing w:line="360" w:lineRule="auto"/>
              <w:jc w:val="center"/>
              <w:rPr>
                <w:rFonts w:asciiTheme="minorEastAsia" w:eastAsiaTheme="minorEastAsia" w:hAnsiTheme="minorEastAsia" w:cs="仿宋"/>
                <w:szCs w:val="21"/>
              </w:rPr>
            </w:pPr>
          </w:p>
        </w:tc>
      </w:tr>
    </w:tbl>
    <w:p w:rsidR="00D02EB9" w:rsidRPr="00D02EB9" w:rsidRDefault="00D02EB9" w:rsidP="00D02EB9"/>
    <w:p w:rsidR="00596CE5" w:rsidRDefault="00596CE5" w:rsidP="00D02EB9">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判定原则</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经检验，检验项目全部合格，判定为被抽查产品</w:t>
      </w:r>
      <w:r w:rsidRPr="0042394F">
        <w:rPr>
          <w:rFonts w:ascii="仿宋_GB2312" w:eastAsia="仿宋_GB2312" w:hAnsi="仿宋_GB2312" w:cs="仿宋_GB2312" w:hint="eastAsia"/>
          <w:sz w:val="32"/>
          <w:szCs w:val="32"/>
        </w:rPr>
        <w:t>所检项目</w:t>
      </w:r>
      <w:r w:rsidRPr="0042394F">
        <w:rPr>
          <w:rFonts w:ascii="仿宋_GB2312" w:eastAsia="仿宋_GB2312" w:hAnsi="仿宋_GB2312" w:cs="仿宋_GB2312" w:hint="eastAsia"/>
          <w:sz w:val="32"/>
          <w:szCs w:val="32"/>
        </w:rPr>
        <w:lastRenderedPageBreak/>
        <w:t>未发现不</w:t>
      </w:r>
      <w:r w:rsidRPr="0042394F">
        <w:rPr>
          <w:rFonts w:ascii="仿宋_GB2312" w:eastAsia="仿宋_GB2312" w:hAnsi="仿宋_GB2312" w:cs="仿宋_GB2312"/>
          <w:sz w:val="32"/>
          <w:szCs w:val="32"/>
        </w:rPr>
        <w:t>合格；检验项目中任一项或一项以上不合格，判定为被抽查产品不合格。</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sidR="00E325D1">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sidR="00E325D1">
        <w:rPr>
          <w:rFonts w:ascii="仿宋_GB2312" w:eastAsia="仿宋_GB2312" w:hAnsi="仿宋_GB2312" w:cs="仿宋_GB2312"/>
          <w:sz w:val="32"/>
          <w:szCs w:val="32"/>
        </w:rPr>
        <w:t>检验项目依据的推荐性标准要求时，应以被检产品明示的质量要求判定</w:t>
      </w:r>
      <w:r w:rsidR="00E325D1">
        <w:rPr>
          <w:rFonts w:ascii="仿宋_GB2312" w:eastAsia="仿宋_GB2312" w:hAnsi="仿宋_GB2312" w:cs="仿宋_GB2312" w:hint="eastAsia"/>
          <w:sz w:val="32"/>
          <w:szCs w:val="32"/>
        </w:rPr>
        <w:t>，如相应检验结果不符合细则中依据的推荐性标准要求时，应在检验报告中予以说明。</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sidR="00E325D1">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3F6B7E" w:rsidRDefault="003F6B7E" w:rsidP="00D02EB9">
      <w:pPr>
        <w:spacing w:line="600" w:lineRule="exact"/>
        <w:ind w:firstLineChars="200" w:firstLine="640"/>
        <w:rPr>
          <w:rFonts w:ascii="仿宋_GB2312" w:eastAsia="仿宋_GB2312" w:hAnsi="仿宋_GB2312" w:cs="仿宋_GB2312" w:hint="eastAsia"/>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42394F">
        <w:rPr>
          <w:rFonts w:ascii="仿宋_GB2312" w:eastAsia="仿宋_GB2312" w:hAnsi="仿宋_GB2312" w:cs="仿宋_GB2312" w:hint="eastAsia"/>
          <w:sz w:val="32"/>
          <w:szCs w:val="32"/>
        </w:rPr>
        <w:t>GB 4706.1-2005/GB 4706.76-2008进行检测</w:t>
      </w:r>
      <w:r>
        <w:rPr>
          <w:rFonts w:ascii="仿宋_GB2312" w:eastAsia="仿宋_GB2312" w:hAnsi="仿宋_GB2312" w:cs="仿宋_GB2312" w:hint="eastAsia"/>
          <w:sz w:val="32"/>
          <w:szCs w:val="32"/>
        </w:rPr>
        <w:t>判定，并在检验报告中作出说明。</w:t>
      </w:r>
    </w:p>
    <w:p w:rsidR="003F6B7E" w:rsidRDefault="00D02EB9" w:rsidP="003F6B7E">
      <w:pPr>
        <w:spacing w:line="600" w:lineRule="exact"/>
        <w:ind w:firstLineChars="200" w:firstLine="640"/>
        <w:rPr>
          <w:rFonts w:ascii="仿宋_GB2312" w:eastAsia="仿宋_GB2312" w:hAnsi="仿宋_GB2312" w:cs="仿宋_GB2312" w:hint="eastAsia"/>
          <w:sz w:val="32"/>
          <w:szCs w:val="32"/>
        </w:rPr>
      </w:pPr>
      <w:r w:rsidRPr="0042394F">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42394F">
        <w:rPr>
          <w:rFonts w:ascii="仿宋_GB2312" w:eastAsia="仿宋_GB2312" w:hAnsi="仿宋_GB2312" w:cs="仿宋_GB2312"/>
          <w:sz w:val="32"/>
          <w:szCs w:val="32"/>
        </w:rPr>
        <w:t>18</w:t>
      </w:r>
      <w:r w:rsidRPr="0042394F">
        <w:rPr>
          <w:rFonts w:ascii="仿宋_GB2312" w:eastAsia="仿宋_GB2312" w:hAnsi="仿宋_GB2312" w:cs="仿宋_GB2312" w:hint="eastAsia"/>
          <w:sz w:val="32"/>
          <w:szCs w:val="32"/>
        </w:rPr>
        <w:t>号）、《产品质量监督抽查抽样检验技术服务规范》（</w:t>
      </w:r>
      <w:r w:rsidRPr="0042394F">
        <w:rPr>
          <w:rFonts w:ascii="仿宋_GB2312" w:eastAsia="仿宋_GB2312" w:hAnsi="仿宋_GB2312" w:cs="仿宋_GB2312"/>
          <w:sz w:val="32"/>
          <w:szCs w:val="32"/>
        </w:rPr>
        <w:t>T/GDAQI 020-202</w:t>
      </w:r>
      <w:r w:rsidR="003F6229">
        <w:rPr>
          <w:rFonts w:ascii="仿宋_GB2312" w:eastAsia="仿宋_GB2312" w:hAnsi="仿宋_GB2312" w:cs="仿宋_GB2312" w:hint="eastAsia"/>
          <w:sz w:val="32"/>
          <w:szCs w:val="32"/>
        </w:rPr>
        <w:t>2</w:t>
      </w:r>
      <w:r w:rsidRPr="0042394F">
        <w:rPr>
          <w:rFonts w:ascii="仿宋_GB2312" w:eastAsia="仿宋_GB2312" w:hAnsi="仿宋_GB2312" w:cs="仿宋_GB2312" w:hint="eastAsia"/>
          <w:sz w:val="32"/>
          <w:szCs w:val="32"/>
        </w:rPr>
        <w:t>）规定执行。</w:t>
      </w:r>
    </w:p>
    <w:p w:rsidR="00FB5BB3" w:rsidRPr="0042394F" w:rsidRDefault="00D02EB9" w:rsidP="003F6B7E">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被抽样生产者、销</w:t>
      </w:r>
      <w:bookmarkStart w:id="0" w:name="_GoBack"/>
      <w:bookmarkEnd w:id="0"/>
      <w:r w:rsidRPr="0042394F">
        <w:rPr>
          <w:rFonts w:ascii="仿宋_GB2312" w:eastAsia="仿宋_GB2312" w:hAnsi="仿宋_GB2312" w:cs="仿宋_GB2312" w:hint="eastAsia"/>
          <w:sz w:val="32"/>
          <w:szCs w:val="32"/>
        </w:rPr>
        <w:t>售者对检验结论有异议的，应提出书面复检申请并阐明理由，向潮州市市场监督管理局提出，由潮州</w:t>
      </w:r>
      <w:r w:rsidRPr="0042394F">
        <w:rPr>
          <w:rFonts w:ascii="仿宋_GB2312" w:eastAsia="仿宋_GB2312" w:hAnsi="仿宋_GB2312" w:cs="仿宋_GB2312" w:hint="eastAsia"/>
          <w:sz w:val="32"/>
          <w:szCs w:val="32"/>
        </w:rPr>
        <w:lastRenderedPageBreak/>
        <w:t>市市场监督管理局依法依规处理。</w:t>
      </w:r>
    </w:p>
    <w:sectPr w:rsidR="00FB5BB3" w:rsidRPr="0042394F"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582" w:rsidRDefault="00E20582" w:rsidP="00FB5BB3">
      <w:r>
        <w:separator/>
      </w:r>
    </w:p>
  </w:endnote>
  <w:endnote w:type="continuationSeparator" w:id="1">
    <w:p w:rsidR="00E20582" w:rsidRDefault="00E20582"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226FF1">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582" w:rsidRDefault="00E20582" w:rsidP="00FB5BB3">
      <w:r>
        <w:separator/>
      </w:r>
    </w:p>
  </w:footnote>
  <w:footnote w:type="continuationSeparator" w:id="1">
    <w:p w:rsidR="00E20582" w:rsidRDefault="00E20582"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8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134EF"/>
    <w:rsid w:val="000443DE"/>
    <w:rsid w:val="0004752A"/>
    <w:rsid w:val="0006151A"/>
    <w:rsid w:val="000B4ED1"/>
    <w:rsid w:val="000F5E99"/>
    <w:rsid w:val="0011293D"/>
    <w:rsid w:val="00122DBB"/>
    <w:rsid w:val="00145D2E"/>
    <w:rsid w:val="00186B07"/>
    <w:rsid w:val="001A17BF"/>
    <w:rsid w:val="001A1FD6"/>
    <w:rsid w:val="001B1193"/>
    <w:rsid w:val="001E1C9D"/>
    <w:rsid w:val="00226FF1"/>
    <w:rsid w:val="0023191E"/>
    <w:rsid w:val="00243AF0"/>
    <w:rsid w:val="00270064"/>
    <w:rsid w:val="002B4ACB"/>
    <w:rsid w:val="002C15AA"/>
    <w:rsid w:val="00316D78"/>
    <w:rsid w:val="003950F1"/>
    <w:rsid w:val="003D341E"/>
    <w:rsid w:val="003F6229"/>
    <w:rsid w:val="003F6B7E"/>
    <w:rsid w:val="00400360"/>
    <w:rsid w:val="004029AC"/>
    <w:rsid w:val="0042394F"/>
    <w:rsid w:val="00451A40"/>
    <w:rsid w:val="00452774"/>
    <w:rsid w:val="00461BE3"/>
    <w:rsid w:val="004A0973"/>
    <w:rsid w:val="004D2009"/>
    <w:rsid w:val="004E1059"/>
    <w:rsid w:val="004F2F18"/>
    <w:rsid w:val="005020E5"/>
    <w:rsid w:val="00511163"/>
    <w:rsid w:val="00521F85"/>
    <w:rsid w:val="00555DB9"/>
    <w:rsid w:val="00563ED1"/>
    <w:rsid w:val="005749EC"/>
    <w:rsid w:val="00590C7D"/>
    <w:rsid w:val="00596CE5"/>
    <w:rsid w:val="005B7D4A"/>
    <w:rsid w:val="005C4D64"/>
    <w:rsid w:val="005E44A5"/>
    <w:rsid w:val="006151B3"/>
    <w:rsid w:val="006235B7"/>
    <w:rsid w:val="00667769"/>
    <w:rsid w:val="006C3465"/>
    <w:rsid w:val="006D0070"/>
    <w:rsid w:val="006D699E"/>
    <w:rsid w:val="006F7514"/>
    <w:rsid w:val="00762EB5"/>
    <w:rsid w:val="00796CF8"/>
    <w:rsid w:val="00805167"/>
    <w:rsid w:val="008100DC"/>
    <w:rsid w:val="0086651D"/>
    <w:rsid w:val="008975D0"/>
    <w:rsid w:val="00943485"/>
    <w:rsid w:val="0094460E"/>
    <w:rsid w:val="00990861"/>
    <w:rsid w:val="009C789B"/>
    <w:rsid w:val="009F55DC"/>
    <w:rsid w:val="00A05732"/>
    <w:rsid w:val="00A22B84"/>
    <w:rsid w:val="00A74C82"/>
    <w:rsid w:val="00AB2694"/>
    <w:rsid w:val="00AB5871"/>
    <w:rsid w:val="00AD2E94"/>
    <w:rsid w:val="00AD4ADA"/>
    <w:rsid w:val="00AD797B"/>
    <w:rsid w:val="00B03F06"/>
    <w:rsid w:val="00B8419F"/>
    <w:rsid w:val="00BC61DD"/>
    <w:rsid w:val="00BE1E9E"/>
    <w:rsid w:val="00C31606"/>
    <w:rsid w:val="00C46DFC"/>
    <w:rsid w:val="00C71609"/>
    <w:rsid w:val="00C85CB3"/>
    <w:rsid w:val="00CB3F4B"/>
    <w:rsid w:val="00CC6ACB"/>
    <w:rsid w:val="00CF220B"/>
    <w:rsid w:val="00D02EB9"/>
    <w:rsid w:val="00DB19B0"/>
    <w:rsid w:val="00DC1FA9"/>
    <w:rsid w:val="00DD67EB"/>
    <w:rsid w:val="00DF2F7E"/>
    <w:rsid w:val="00E03AF3"/>
    <w:rsid w:val="00E056AD"/>
    <w:rsid w:val="00E1495E"/>
    <w:rsid w:val="00E20582"/>
    <w:rsid w:val="00E325D1"/>
    <w:rsid w:val="00E340B5"/>
    <w:rsid w:val="00E71795"/>
    <w:rsid w:val="00E97AA3"/>
    <w:rsid w:val="00EC13FD"/>
    <w:rsid w:val="00EC53BA"/>
    <w:rsid w:val="00F005B0"/>
    <w:rsid w:val="00F30761"/>
    <w:rsid w:val="00F83FC1"/>
    <w:rsid w:val="00F841D0"/>
    <w:rsid w:val="00FA0842"/>
    <w:rsid w:val="00FB5BB3"/>
    <w:rsid w:val="00FD6413"/>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675710-71AF-4312-B86C-4CCC06664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5</Pages>
  <Words>321</Words>
  <Characters>1834</Characters>
  <Application>Microsoft Office Word</Application>
  <DocSecurity>0</DocSecurity>
  <Lines>15</Lines>
  <Paragraphs>4</Paragraphs>
  <ScaleCrop>false</ScaleCrop>
  <Company>china</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23</cp:revision>
  <dcterms:created xsi:type="dcterms:W3CDTF">2021-04-13T02:39:00Z</dcterms:created>
  <dcterms:modified xsi:type="dcterms:W3CDTF">2022-05-30T02:15:00Z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