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6" w:line="330" w:lineRule="atLeast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shd w:val="clear" w:color="auto" w:fill="FFFFFF"/>
          <w:lang w:val="en-US" w:eastAsia="zh-CN"/>
        </w:rPr>
        <w:t>2：</w:t>
      </w:r>
    </w:p>
    <w:p>
      <w:pPr>
        <w:widowControl/>
        <w:spacing w:before="226" w:line="33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</w:rPr>
        <w:t>年潮州市生态茶园示范园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</w:rPr>
        <w:t>认定的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shd w:val="clear" w:color="auto" w:fill="FFFFFF"/>
          <w:lang w:eastAsia="zh-CN"/>
        </w:rPr>
        <w:t>公示表</w:t>
      </w:r>
    </w:p>
    <w:tbl>
      <w:tblPr>
        <w:tblStyle w:val="2"/>
        <w:tblpPr w:leftFromText="180" w:rightFromText="180" w:vertAnchor="text" w:horzAnchor="page" w:tblpX="1484" w:tblpY="1061"/>
        <w:tblOverlap w:val="never"/>
        <w:tblW w:w="88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2809"/>
        <w:gridCol w:w="872"/>
        <w:gridCol w:w="2169"/>
        <w:gridCol w:w="1581"/>
        <w:gridCol w:w="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21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5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认定证书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潮州市恒泰农业有限公司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仿宋_GB2312"/>
                <w:color w:val="000000"/>
                <w:szCs w:val="21"/>
              </w:rPr>
            </w:pPr>
            <w:r>
              <w:rPr>
                <w:rFonts w:hint="eastAsia" w:ascii="仿宋_GB2312" w:hAnsi="宋体" w:cs="仿宋_GB2312"/>
                <w:i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  <w:t>潮州市潮安区归湖镇高原村大尖寮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CZNYNCJ示0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——</w:t>
            </w: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5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55"/>
    <w:rsid w:val="00506307"/>
    <w:rsid w:val="009515C0"/>
    <w:rsid w:val="00EB1655"/>
    <w:rsid w:val="00FA4ADB"/>
    <w:rsid w:val="2D2C518A"/>
    <w:rsid w:val="323F4A37"/>
    <w:rsid w:val="385574D7"/>
    <w:rsid w:val="4B793519"/>
    <w:rsid w:val="73D348F7"/>
    <w:rsid w:val="7C000C8A"/>
    <w:rsid w:val="8FF7C891"/>
    <w:rsid w:val="FF7BB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2020-02-24T23:32:00Z</dcterms:created>
  <dc:creator>xb21cn</dc:creator>
  <cp:lastModifiedBy>greatwall</cp:lastModifiedBy>
  <cp:lastPrinted>2020-12-18T17:14:00Z</cp:lastPrinted>
  <dcterms:modified xsi:type="dcterms:W3CDTF">2021-09-02T10:10:28Z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