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leftChars="0" w:firstLine="0" w:firstLineChars="0"/>
        <w:jc w:val="left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600" w:lineRule="exact"/>
        <w:ind w:left="0" w:leftChars="0" w:firstLine="0" w:firstLineChars="0"/>
        <w:jc w:val="center"/>
        <w:textAlignment w:val="auto"/>
        <w:rPr>
          <w:rFonts w:ascii="方正小标宋简体" w:hAnsi="华文中宋" w:eastAsia="方正小标宋简体"/>
          <w:color w:val="000000"/>
          <w:sz w:val="48"/>
          <w:szCs w:val="48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  <w:lang w:val="en-US" w:eastAsia="zh-CN"/>
        </w:rPr>
        <w:t>潮州市</w:t>
      </w: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2021年“安全生产月”活动进展情况统计表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0" w:firstLineChars="0"/>
        <w:textAlignment w:val="auto"/>
        <w:rPr>
          <w:rFonts w:ascii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填报单位（盖章）：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　　　   　　　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联系人：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　    　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　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填报日期：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　    　   </w:t>
      </w:r>
      <w:r>
        <w:rPr>
          <w:rFonts w:ascii="仿宋_GB2312" w:cs="仿宋_GB2312"/>
          <w:color w:val="000000"/>
          <w:sz w:val="24"/>
          <w:szCs w:val="24"/>
          <w:u w:val="single"/>
        </w:rPr>
        <w:t xml:space="preserve"> </w:t>
      </w:r>
    </w:p>
    <w:tbl>
      <w:tblPr>
        <w:tblStyle w:val="6"/>
        <w:tblW w:w="138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5311"/>
        <w:gridCol w:w="6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ind w:left="-65" w:leftChars="-31" w:firstLine="8" w:firstLineChars="0"/>
              <w:jc w:val="center"/>
              <w:textAlignment w:val="auto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活动项目</w:t>
            </w:r>
          </w:p>
        </w:tc>
        <w:tc>
          <w:tcPr>
            <w:tcW w:w="5311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ind w:left="-65" w:leftChars="-31" w:firstLine="8" w:firstLineChars="0"/>
              <w:jc w:val="center"/>
              <w:textAlignment w:val="auto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内容要求</w:t>
            </w:r>
          </w:p>
        </w:tc>
        <w:tc>
          <w:tcPr>
            <w:tcW w:w="6812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ind w:left="-65" w:leftChars="-31" w:firstLine="8" w:firstLineChars="0"/>
              <w:jc w:val="center"/>
              <w:textAlignment w:val="auto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6" w:leftChars="0" w:hanging="6" w:firstLineChars="0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启动“安全生产月”活动</w:t>
            </w:r>
          </w:p>
        </w:tc>
        <w:tc>
          <w:tcPr>
            <w:tcW w:w="5311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7" w:leftChars="-27" w:firstLine="468" w:firstLineChars="0"/>
              <w:textAlignment w:val="auto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组织收看收听省“安全生产月”活动专题新闻发布会，与省同步启动“安全生产月”活动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通过广播电视等主流媒体、政务新媒体、悬挂宣传标语、地标性建筑亮灯等形式，启动第20个“安全生产月”活动。</w:t>
            </w:r>
          </w:p>
        </w:tc>
        <w:tc>
          <w:tcPr>
            <w:tcW w:w="6812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="420" w:firstLineChars="200"/>
              <w:jc w:val="left"/>
              <w:textAlignment w:val="auto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组织收看收听省“安全生产月”活动专题新闻发布会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，参与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人次，参与媒体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家次；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="423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媒体发布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道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条次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，悬挂宣传标语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，亮灯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6" w:leftChars="0" w:hanging="6" w:firstLineChars="0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深入学习习近平总书记关于安全生产重要论述精神</w:t>
            </w:r>
          </w:p>
        </w:tc>
        <w:tc>
          <w:tcPr>
            <w:tcW w:w="5311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7" w:leftChars="-27" w:firstLine="468" w:firstLineChars="0"/>
              <w:textAlignment w:val="auto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组织专题学习习近平总书记关于安全生产重要论述，专题学习专题片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组织开展送安全进企业、基层宣讲等活动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充分利用媒体平台，做好基层宣贯工作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积极组建“安全生产志愿服务宣讲团”，深入企业、农村、学校、社区、家庭开展巡回宣讲。</w:t>
            </w:r>
          </w:p>
        </w:tc>
        <w:tc>
          <w:tcPr>
            <w:tcW w:w="6812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="423" w:firstLineChars="0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理论中心组学习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，参与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="423" w:firstLineChars="0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组织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专题学习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次，参与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人次；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="423" w:firstLineChars="0"/>
              <w:textAlignment w:val="auto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专题学习《生命重于泰山——学习习近平总书记关于安全生产重要论述》电视专题片 □是□否；组织集中学习观看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场，参与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人次；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="423" w:firstLineChars="0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送安全进企业、基层宣讲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场，参与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，报道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none"/>
                <w:lang w:eastAsia="zh-CN"/>
              </w:rPr>
              <w:t>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="423" w:firstLineChars="0"/>
              <w:textAlignment w:val="auto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深入企业、农村、学校、社区、家庭宣讲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场，参与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6" w:leftChars="0" w:hanging="6" w:firstLineChars="0"/>
              <w:jc w:val="center"/>
              <w:textAlignment w:val="auto"/>
              <w:rPr>
                <w:rFonts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开展“安全生产专项整治三年行动”“交通安全整治年”等专题宣传活动</w:t>
            </w:r>
          </w:p>
        </w:tc>
        <w:tc>
          <w:tcPr>
            <w:tcW w:w="5311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7" w:leftChars="-27" w:firstLine="468" w:firstLineChars="0"/>
              <w:textAlignment w:val="auto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组织各类媒体报道安全生产专项整治三年行动、交通安全整治年等重点任务进展情况、工作成效和经验做法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宣传推广安全生产责任落实和安全诚信、安全承诺、专家服务、精准执法、举报奖励等经验做法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宣传推广安全生产“一线三排”工作机制，广泛发动企业职工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自查自纠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和隐患排查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6812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Chars="0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组织媒体报道重点任务进展情况、工作成效和经验做法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次，刊发新闻报道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篇；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Chars="0"/>
              <w:textAlignment w:val="auto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宣传推广经验做法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个，刊发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新闻报道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篇；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Chars="0"/>
              <w:textAlignment w:val="auto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企业开展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隐患排查治理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等活动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场，参与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 xml:space="preserve">人次。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9" w:leftChars="-31" w:hanging="6" w:firstLineChars="0"/>
              <w:jc w:val="center"/>
              <w:textAlignment w:val="auto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开展“6·16安全宣传咨询日”活动</w:t>
            </w:r>
          </w:p>
        </w:tc>
        <w:tc>
          <w:tcPr>
            <w:tcW w:w="5311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="411" w:firstLineChars="196"/>
              <w:textAlignment w:val="auto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6月16日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各级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、各有关部门和单位同步开展“安全宣传咨询日”活动，集中宣传安全生产政策法规、应急避险和自救互救方法等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积极组织参与应急管理普法知识竞赛、“回顾安全生产月20年”网上展览和“测测你的安全力”知识竞赛等线上宣传活动。</w:t>
            </w:r>
          </w:p>
        </w:tc>
        <w:tc>
          <w:tcPr>
            <w:tcW w:w="6812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="411" w:firstLineChars="196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开展安全宣传咨询活动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场，参与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人次；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="411" w:firstLineChars="196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参与“回顾安全生产月20年”网上展览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人次，参与“测测你的安全力”知识竞赛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人次；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="411" w:firstLineChars="196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开展走进企业等公众开放日活动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场，参与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9" w:leftChars="-31" w:hanging="6" w:firstLineChars="0"/>
              <w:jc w:val="center"/>
              <w:textAlignment w:val="auto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开展安全宣传“五进”活动</w:t>
            </w:r>
          </w:p>
        </w:tc>
        <w:tc>
          <w:tcPr>
            <w:tcW w:w="5311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="411" w:firstLineChars="196"/>
              <w:textAlignment w:val="auto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围绕安全生产法律法规宣传、安全教育培训、专家指导服务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深入开展安全宣传进企业活动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普及灾害应对、道路交通、火灾等方面的安全防范知识，深入开展安全宣传进农村活动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组织开展安全宣传教育、隐患排查治理和火灾、防汛防台风等群众性应急演练，深入开展安全宣传进社区活动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组织校园安全隐患排查，向学生和教职工普及生活安全、交通安全、消防安全等方面的安全知识，深入开展安全宣传进校园活动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提倡健康的家庭安全行为及生活方式，指导家庭加强安全防范，深入开展安全宣传进家庭活动。</w:t>
            </w:r>
          </w:p>
        </w:tc>
        <w:tc>
          <w:tcPr>
            <w:tcW w:w="6812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7" w:leftChars="-27" w:firstLine="471" w:firstLineChars="0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开展安全宣传进企业活动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场，参与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人次；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7" w:leftChars="-27" w:firstLine="471" w:firstLineChars="0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开展安全宣传进农村活动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场，参与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人次；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7" w:leftChars="-27" w:firstLine="471" w:firstLineChars="0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开展安全宣传进社区活动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场，参与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人次；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7" w:leftChars="-27" w:firstLine="471" w:firstLineChars="0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开展安全宣传进校园活动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场，参与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人次；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7" w:leftChars="-27" w:firstLine="471" w:firstLineChars="0"/>
              <w:textAlignment w:val="auto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开展安全宣传进家庭活动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场，参与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9" w:leftChars="-31" w:hanging="6" w:firstLineChars="0"/>
              <w:jc w:val="center"/>
              <w:textAlignment w:val="auto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“安全宣传南粤行”活动</w:t>
            </w:r>
          </w:p>
        </w:tc>
        <w:tc>
          <w:tcPr>
            <w:tcW w:w="5311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0" w:leftChars="0" w:firstLine="411" w:firstLineChars="196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各县区、各有关部门和单位要结合疫情防控常态化形势和安全生产工作实际，聚焦安全生产专项整治三年行动、交通安全整治年等的深入推进，采取多种形式组织开展好专题行、区域行、网上行等活动，发挥主流媒体和网站、微信公众号等新媒体作用，加大对安全生产先进典型和经验做法，特别是企业落实“一线三排”工作机制的宣传报道，加强问题隐患和反面典型曝光，加强典型事故的案例剖析、警示教育，在全社会积极营造“生命至上，安全第一”的浓厚氛围。</w:t>
            </w:r>
          </w:p>
        </w:tc>
        <w:tc>
          <w:tcPr>
            <w:tcW w:w="6812" w:type="dxa"/>
            <w:tcBorders>
              <w:left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7" w:leftChars="-27" w:firstLine="471" w:firstLineChars="0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开展“专题行”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次、“区域行”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次、“网上行”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次，相关新闻媒体报道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条次；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7" w:leftChars="-27" w:firstLine="471" w:firstLineChars="0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曝光问题隐患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条，主流媒体曝光典型案例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个，媒体转发报道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篇；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7" w:leftChars="-27" w:firstLine="471" w:firstLineChars="0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每月报送典型案例；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00" w:lineRule="exact"/>
              <w:ind w:left="-57" w:leftChars="-27" w:firstLine="471" w:firstLineChars="0"/>
              <w:textAlignment w:val="auto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典型事故的案例剖析、警示教育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场，参与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u w:val="single"/>
              </w:rPr>
              <w:t xml:space="preserve">　　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人次。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A7BD6"/>
    <w:rsid w:val="014139B4"/>
    <w:rsid w:val="021736E8"/>
    <w:rsid w:val="02812CFD"/>
    <w:rsid w:val="031C67FA"/>
    <w:rsid w:val="03594D07"/>
    <w:rsid w:val="03997F41"/>
    <w:rsid w:val="05812E0B"/>
    <w:rsid w:val="059927E2"/>
    <w:rsid w:val="062A53FB"/>
    <w:rsid w:val="062C55DE"/>
    <w:rsid w:val="0652755A"/>
    <w:rsid w:val="070F4EBA"/>
    <w:rsid w:val="07820F65"/>
    <w:rsid w:val="07C312F0"/>
    <w:rsid w:val="08162123"/>
    <w:rsid w:val="084F3781"/>
    <w:rsid w:val="08A22E1E"/>
    <w:rsid w:val="09843128"/>
    <w:rsid w:val="09E35BCA"/>
    <w:rsid w:val="09EC566E"/>
    <w:rsid w:val="0A054354"/>
    <w:rsid w:val="0A637E57"/>
    <w:rsid w:val="0AB01708"/>
    <w:rsid w:val="0B637F07"/>
    <w:rsid w:val="0C446BFB"/>
    <w:rsid w:val="0C512AD9"/>
    <w:rsid w:val="0EEC4553"/>
    <w:rsid w:val="111A7BD6"/>
    <w:rsid w:val="12E92EC5"/>
    <w:rsid w:val="137F7288"/>
    <w:rsid w:val="1399674E"/>
    <w:rsid w:val="142463C5"/>
    <w:rsid w:val="142B4168"/>
    <w:rsid w:val="14352022"/>
    <w:rsid w:val="143F6D29"/>
    <w:rsid w:val="14577D6F"/>
    <w:rsid w:val="150C4D13"/>
    <w:rsid w:val="15464243"/>
    <w:rsid w:val="155D4F5F"/>
    <w:rsid w:val="18F02C3F"/>
    <w:rsid w:val="19175450"/>
    <w:rsid w:val="194824C7"/>
    <w:rsid w:val="19726A37"/>
    <w:rsid w:val="1A6B7621"/>
    <w:rsid w:val="1CD00309"/>
    <w:rsid w:val="1D0F7EF6"/>
    <w:rsid w:val="1DCE659A"/>
    <w:rsid w:val="1E8115CF"/>
    <w:rsid w:val="1EB313AF"/>
    <w:rsid w:val="1FAF6937"/>
    <w:rsid w:val="211E5432"/>
    <w:rsid w:val="21DC2FF7"/>
    <w:rsid w:val="22655A9D"/>
    <w:rsid w:val="22B01BFB"/>
    <w:rsid w:val="22CD79AA"/>
    <w:rsid w:val="22FB7B05"/>
    <w:rsid w:val="240A39AB"/>
    <w:rsid w:val="25494505"/>
    <w:rsid w:val="257E2A25"/>
    <w:rsid w:val="25A852F9"/>
    <w:rsid w:val="26113CE7"/>
    <w:rsid w:val="261A2C11"/>
    <w:rsid w:val="26B34976"/>
    <w:rsid w:val="26D94D1E"/>
    <w:rsid w:val="2B1470DA"/>
    <w:rsid w:val="2B92196D"/>
    <w:rsid w:val="2BAF4FA3"/>
    <w:rsid w:val="2CAA14F4"/>
    <w:rsid w:val="2CE65A05"/>
    <w:rsid w:val="2D832CFF"/>
    <w:rsid w:val="2D911F5E"/>
    <w:rsid w:val="2DF131B3"/>
    <w:rsid w:val="2EE62086"/>
    <w:rsid w:val="2F713D54"/>
    <w:rsid w:val="300F4C35"/>
    <w:rsid w:val="30390558"/>
    <w:rsid w:val="31742972"/>
    <w:rsid w:val="31D52C8C"/>
    <w:rsid w:val="3283717A"/>
    <w:rsid w:val="330436E2"/>
    <w:rsid w:val="333C3516"/>
    <w:rsid w:val="33455E99"/>
    <w:rsid w:val="338D678E"/>
    <w:rsid w:val="33AF13A2"/>
    <w:rsid w:val="344A1108"/>
    <w:rsid w:val="34926FD4"/>
    <w:rsid w:val="35AB2823"/>
    <w:rsid w:val="375038C0"/>
    <w:rsid w:val="37B8243A"/>
    <w:rsid w:val="38A43660"/>
    <w:rsid w:val="39532991"/>
    <w:rsid w:val="39C70DA7"/>
    <w:rsid w:val="3A633D48"/>
    <w:rsid w:val="3BA92F8D"/>
    <w:rsid w:val="3C242E1C"/>
    <w:rsid w:val="3C7E01CC"/>
    <w:rsid w:val="3D513AEE"/>
    <w:rsid w:val="3D535DD6"/>
    <w:rsid w:val="3E201B00"/>
    <w:rsid w:val="3EFB6A64"/>
    <w:rsid w:val="3F63350D"/>
    <w:rsid w:val="3F703558"/>
    <w:rsid w:val="40253CD8"/>
    <w:rsid w:val="4027440E"/>
    <w:rsid w:val="425029D0"/>
    <w:rsid w:val="426F7B53"/>
    <w:rsid w:val="42C13C96"/>
    <w:rsid w:val="42DE26BB"/>
    <w:rsid w:val="42FA2BE0"/>
    <w:rsid w:val="44813EF3"/>
    <w:rsid w:val="46096B49"/>
    <w:rsid w:val="46757FE0"/>
    <w:rsid w:val="47601778"/>
    <w:rsid w:val="47A92009"/>
    <w:rsid w:val="47F31517"/>
    <w:rsid w:val="487077E8"/>
    <w:rsid w:val="487C3C0F"/>
    <w:rsid w:val="49330214"/>
    <w:rsid w:val="4A2E0992"/>
    <w:rsid w:val="4AD64A2B"/>
    <w:rsid w:val="4B554C23"/>
    <w:rsid w:val="4BC07AC9"/>
    <w:rsid w:val="4BCD4F12"/>
    <w:rsid w:val="4C061EE0"/>
    <w:rsid w:val="4D0C2CDF"/>
    <w:rsid w:val="4D6E08F9"/>
    <w:rsid w:val="4D8622D5"/>
    <w:rsid w:val="4E265A6E"/>
    <w:rsid w:val="4E983620"/>
    <w:rsid w:val="4F946E3A"/>
    <w:rsid w:val="512C2FB2"/>
    <w:rsid w:val="51950077"/>
    <w:rsid w:val="5291714C"/>
    <w:rsid w:val="53C00223"/>
    <w:rsid w:val="53C11F03"/>
    <w:rsid w:val="54F85469"/>
    <w:rsid w:val="556128AE"/>
    <w:rsid w:val="568A4671"/>
    <w:rsid w:val="575A760E"/>
    <w:rsid w:val="58DB1AAE"/>
    <w:rsid w:val="593B4FC2"/>
    <w:rsid w:val="59491336"/>
    <w:rsid w:val="59EF5427"/>
    <w:rsid w:val="5B291B7B"/>
    <w:rsid w:val="5B4679EA"/>
    <w:rsid w:val="5B526614"/>
    <w:rsid w:val="5B871E34"/>
    <w:rsid w:val="5BA910BB"/>
    <w:rsid w:val="5E1E2786"/>
    <w:rsid w:val="5E78630C"/>
    <w:rsid w:val="5E957B69"/>
    <w:rsid w:val="5FD4545C"/>
    <w:rsid w:val="616E227D"/>
    <w:rsid w:val="61861D30"/>
    <w:rsid w:val="61EF5D2C"/>
    <w:rsid w:val="61FD3DA7"/>
    <w:rsid w:val="6295288E"/>
    <w:rsid w:val="650D6E7A"/>
    <w:rsid w:val="657809EC"/>
    <w:rsid w:val="65BC3011"/>
    <w:rsid w:val="65BE40B8"/>
    <w:rsid w:val="66E36712"/>
    <w:rsid w:val="67124874"/>
    <w:rsid w:val="674818D1"/>
    <w:rsid w:val="67D91AF9"/>
    <w:rsid w:val="68095E30"/>
    <w:rsid w:val="684A0CDB"/>
    <w:rsid w:val="68907EA7"/>
    <w:rsid w:val="6901029B"/>
    <w:rsid w:val="69323E1E"/>
    <w:rsid w:val="69DA7D1D"/>
    <w:rsid w:val="6C6A59DE"/>
    <w:rsid w:val="6C7952EF"/>
    <w:rsid w:val="6D3746C8"/>
    <w:rsid w:val="6D965E5E"/>
    <w:rsid w:val="6DC91A37"/>
    <w:rsid w:val="6E536575"/>
    <w:rsid w:val="6E5432FB"/>
    <w:rsid w:val="6EA73C1C"/>
    <w:rsid w:val="6F3F372E"/>
    <w:rsid w:val="6FF07B6A"/>
    <w:rsid w:val="711919B5"/>
    <w:rsid w:val="731C3FD9"/>
    <w:rsid w:val="74510873"/>
    <w:rsid w:val="7471205B"/>
    <w:rsid w:val="7669614C"/>
    <w:rsid w:val="770B691D"/>
    <w:rsid w:val="78640530"/>
    <w:rsid w:val="78E74F88"/>
    <w:rsid w:val="797E012C"/>
    <w:rsid w:val="7ABC460A"/>
    <w:rsid w:val="7C701820"/>
    <w:rsid w:val="7D013A43"/>
    <w:rsid w:val="7DD33D43"/>
    <w:rsid w:val="7EFA7E72"/>
    <w:rsid w:val="7FB96D57"/>
    <w:rsid w:val="7FBE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Autospacing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99"/>
    <w:pPr>
      <w:spacing w:before="100" w:beforeAutospacing="1" w:after="0"/>
      <w:ind w:firstLine="420" w:firstLineChars="200"/>
    </w:pPr>
  </w:style>
  <w:style w:type="character" w:styleId="8">
    <w:name w:val="FollowedHyperlink"/>
    <w:basedOn w:val="7"/>
    <w:qFormat/>
    <w:uiPriority w:val="0"/>
    <w:rPr>
      <w:color w:val="800080"/>
      <w:sz w:val="18"/>
      <w:szCs w:val="18"/>
      <w:u w:val="none"/>
    </w:rPr>
  </w:style>
  <w:style w:type="character" w:styleId="9">
    <w:name w:val="Hyperlink"/>
    <w:basedOn w:val="7"/>
    <w:qFormat/>
    <w:uiPriority w:val="0"/>
    <w:rPr>
      <w:color w:val="0000FF"/>
      <w:sz w:val="18"/>
      <w:szCs w:val="18"/>
      <w:u w:val="none"/>
    </w:rPr>
  </w:style>
  <w:style w:type="character" w:customStyle="1" w:styleId="10">
    <w:name w:val="hover"/>
    <w:basedOn w:val="7"/>
    <w:qFormat/>
    <w:uiPriority w:val="0"/>
    <w:rPr>
      <w:u w:val="single"/>
    </w:rPr>
  </w:style>
  <w:style w:type="character" w:customStyle="1" w:styleId="11">
    <w:name w:val="upbtn"/>
    <w:basedOn w:val="7"/>
    <w:qFormat/>
    <w:uiPriority w:val="0"/>
  </w:style>
  <w:style w:type="character" w:customStyle="1" w:styleId="12">
    <w:name w:val="upbtn1"/>
    <w:basedOn w:val="7"/>
    <w:qFormat/>
    <w:uiPriority w:val="0"/>
  </w:style>
  <w:style w:type="character" w:customStyle="1" w:styleId="13">
    <w:name w:val="button"/>
    <w:basedOn w:val="7"/>
    <w:qFormat/>
    <w:uiPriority w:val="0"/>
  </w:style>
  <w:style w:type="character" w:customStyle="1" w:styleId="14">
    <w:name w:val="checkbox"/>
    <w:basedOn w:val="7"/>
    <w:qFormat/>
    <w:uiPriority w:val="0"/>
  </w:style>
  <w:style w:type="character" w:customStyle="1" w:styleId="15">
    <w:name w:val="checkbox1"/>
    <w:basedOn w:val="7"/>
    <w:qFormat/>
    <w:uiPriority w:val="0"/>
  </w:style>
  <w:style w:type="character" w:customStyle="1" w:styleId="16">
    <w:name w:val="checkbox2"/>
    <w:basedOn w:val="7"/>
    <w:qFormat/>
    <w:uiPriority w:val="0"/>
  </w:style>
  <w:style w:type="character" w:customStyle="1" w:styleId="17">
    <w:name w:val="checkbox3"/>
    <w:basedOn w:val="7"/>
    <w:qFormat/>
    <w:uiPriority w:val="0"/>
  </w:style>
  <w:style w:type="character" w:customStyle="1" w:styleId="18">
    <w:name w:val="selected"/>
    <w:basedOn w:val="7"/>
    <w:qFormat/>
    <w:uiPriority w:val="0"/>
    <w:rPr>
      <w:color w:val="000000"/>
      <w:bdr w:val="single" w:color="6495ED" w:sz="6" w:space="0"/>
      <w:shd w:val="clear" w:fill="D9E8FB"/>
    </w:rPr>
  </w:style>
  <w:style w:type="character" w:customStyle="1" w:styleId="19">
    <w:name w:val="selected1"/>
    <w:basedOn w:val="7"/>
    <w:qFormat/>
    <w:uiPriority w:val="0"/>
  </w:style>
  <w:style w:type="character" w:customStyle="1" w:styleId="20">
    <w:name w:val="selected2"/>
    <w:basedOn w:val="7"/>
    <w:qFormat/>
    <w:uiPriority w:val="0"/>
  </w:style>
  <w:style w:type="character" w:customStyle="1" w:styleId="21">
    <w:name w:val="folder"/>
    <w:basedOn w:val="7"/>
    <w:qFormat/>
    <w:uiPriority w:val="0"/>
  </w:style>
  <w:style w:type="character" w:customStyle="1" w:styleId="22">
    <w:name w:val="folder1"/>
    <w:basedOn w:val="7"/>
    <w:qFormat/>
    <w:uiPriority w:val="0"/>
  </w:style>
  <w:style w:type="character" w:customStyle="1" w:styleId="23">
    <w:name w:val="file"/>
    <w:basedOn w:val="7"/>
    <w:qFormat/>
    <w:uiPriority w:val="0"/>
  </w:style>
  <w:style w:type="character" w:customStyle="1" w:styleId="24">
    <w:name w:val="om-itemselector-title"/>
    <w:basedOn w:val="7"/>
    <w:qFormat/>
    <w:uiPriority w:val="0"/>
  </w:style>
  <w:style w:type="character" w:customStyle="1" w:styleId="25">
    <w:name w:val="cdropright"/>
    <w:basedOn w:val="7"/>
    <w:qFormat/>
    <w:uiPriority w:val="0"/>
  </w:style>
  <w:style w:type="character" w:customStyle="1" w:styleId="26">
    <w:name w:val="om-calendar2"/>
    <w:basedOn w:val="7"/>
    <w:qFormat/>
    <w:uiPriority w:val="0"/>
    <w:rPr>
      <w:bdr w:val="single" w:color="86A3C4" w:sz="6" w:space="0"/>
    </w:rPr>
  </w:style>
  <w:style w:type="character" w:customStyle="1" w:styleId="27">
    <w:name w:val="downbtn"/>
    <w:basedOn w:val="7"/>
    <w:qFormat/>
    <w:uiPriority w:val="0"/>
  </w:style>
  <w:style w:type="character" w:customStyle="1" w:styleId="28">
    <w:name w:val="downbtn1"/>
    <w:basedOn w:val="7"/>
    <w:qFormat/>
    <w:uiPriority w:val="0"/>
  </w:style>
  <w:style w:type="character" w:customStyle="1" w:styleId="29">
    <w:name w:val="cdropleft"/>
    <w:basedOn w:val="7"/>
    <w:qFormat/>
    <w:uiPriority w:val="0"/>
  </w:style>
  <w:style w:type="character" w:customStyle="1" w:styleId="30">
    <w:name w:val="om-combo4"/>
    <w:basedOn w:val="7"/>
    <w:qFormat/>
    <w:uiPriority w:val="0"/>
    <w:rPr>
      <w:bdr w:val="single" w:color="86A3C4" w:sz="6" w:space="0"/>
    </w:rPr>
  </w:style>
  <w:style w:type="character" w:customStyle="1" w:styleId="31">
    <w:name w:val="tmpztreemove_arrow"/>
    <w:basedOn w:val="7"/>
    <w:qFormat/>
    <w:uiPriority w:val="0"/>
  </w:style>
  <w:style w:type="character" w:customStyle="1" w:styleId="32">
    <w:name w:val="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2020-06-04T00:12:00Z</dcterms:created>
  <dc:creator>czy</dc:creator>
  <cp:lastModifiedBy>莹</cp:lastModifiedBy>
  <dcterms:modified xsi:type="dcterms:W3CDTF">2021-05-31T09:34:39Z</dcterms:modified>
  <dc:title>潮州市工业和信息化系统2020年“安全生产月”和“安全生产南粤行”活动方案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