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rPr>
      </w:pPr>
      <w:r>
        <w:rPr>
          <w:rFonts w:hint="eastAsia" w:ascii="宋体" w:hAnsi="宋体"/>
          <w:b/>
          <w:bCs/>
          <w:sz w:val="36"/>
          <w:szCs w:val="36"/>
        </w:rPr>
        <w:t>强化领导、落实责任、潮安区率先实现学前</w:t>
      </w:r>
    </w:p>
    <w:p>
      <w:pPr>
        <w:jc w:val="center"/>
        <w:rPr>
          <w:rFonts w:ascii="宋体"/>
          <w:b/>
          <w:bCs/>
          <w:sz w:val="36"/>
          <w:szCs w:val="36"/>
        </w:rPr>
      </w:pPr>
      <w:r>
        <w:rPr>
          <w:rFonts w:hint="eastAsia" w:ascii="宋体" w:hAnsi="宋体"/>
          <w:b/>
          <w:bCs/>
          <w:sz w:val="36"/>
          <w:szCs w:val="36"/>
        </w:rPr>
        <w:t>教育“</w:t>
      </w:r>
      <w:r>
        <w:rPr>
          <w:rFonts w:ascii="宋体" w:hAnsi="宋体"/>
          <w:b/>
          <w:bCs/>
          <w:sz w:val="36"/>
          <w:szCs w:val="36"/>
        </w:rPr>
        <w:t>5080</w:t>
      </w:r>
      <w:r>
        <w:rPr>
          <w:rFonts w:hint="eastAsia" w:ascii="宋体" w:hAnsi="宋体"/>
          <w:b/>
          <w:bCs/>
          <w:sz w:val="36"/>
          <w:szCs w:val="36"/>
        </w:rPr>
        <w:t>”目标</w:t>
      </w:r>
    </w:p>
    <w:p>
      <w:pPr>
        <w:jc w:val="center"/>
        <w:rPr>
          <w:rFonts w:ascii="仿宋" w:hAnsi="仿宋" w:eastAsia="仿宋" w:cs="仿宋"/>
          <w:kern w:val="0"/>
          <w:sz w:val="32"/>
          <w:szCs w:val="32"/>
        </w:rPr>
      </w:pPr>
    </w:p>
    <w:p>
      <w:pPr>
        <w:adjustRightInd w:val="0"/>
        <w:snapToGrid w:val="0"/>
        <w:spacing w:line="520" w:lineRule="exact"/>
        <w:ind w:firstLine="600" w:firstLineChars="200"/>
        <w:rPr>
          <w:rFonts w:ascii="宋体" w:cs="仿宋"/>
          <w:kern w:val="0"/>
          <w:sz w:val="30"/>
          <w:szCs w:val="30"/>
        </w:rPr>
      </w:pPr>
      <w:r>
        <w:rPr>
          <w:rFonts w:hint="eastAsia" w:ascii="宋体" w:hAnsi="宋体" w:cs="仿宋"/>
          <w:kern w:val="0"/>
          <w:sz w:val="30"/>
          <w:szCs w:val="30"/>
        </w:rPr>
        <w:t>潮安区学前教育在区委、区政府和上级有关部门的高度重视和关心支持下，工作开展顺利，学前教育“</w:t>
      </w:r>
      <w:r>
        <w:rPr>
          <w:rFonts w:ascii="宋体" w:hAnsi="宋体" w:cs="仿宋"/>
          <w:kern w:val="0"/>
          <w:sz w:val="30"/>
          <w:szCs w:val="30"/>
        </w:rPr>
        <w:t>5080</w:t>
      </w:r>
      <w:r>
        <w:rPr>
          <w:rFonts w:hint="eastAsia" w:ascii="宋体" w:hAnsi="宋体" w:cs="仿宋"/>
          <w:kern w:val="0"/>
          <w:sz w:val="30"/>
          <w:szCs w:val="30"/>
        </w:rPr>
        <w:t>”攻坚工作取得新突破。</w:t>
      </w:r>
    </w:p>
    <w:p>
      <w:pPr>
        <w:spacing w:line="520" w:lineRule="exact"/>
        <w:ind w:firstLine="602" w:firstLineChars="200"/>
        <w:rPr>
          <w:rFonts w:ascii="宋体" w:cs="Arial"/>
          <w:color w:val="000000"/>
          <w:sz w:val="30"/>
          <w:szCs w:val="30"/>
        </w:rPr>
      </w:pPr>
      <w:r>
        <w:rPr>
          <w:rFonts w:hint="eastAsia" w:ascii="宋体" w:hAnsi="宋体" w:cs="Arial"/>
          <w:b/>
          <w:color w:val="000000"/>
          <w:sz w:val="30"/>
          <w:szCs w:val="30"/>
        </w:rPr>
        <w:t>一是提高政治站位，增强扩大普惠性学前教育学位资源供给责任感、紧迫感，形成抓落实的行动自觉。</w:t>
      </w:r>
      <w:r>
        <w:rPr>
          <w:rFonts w:hint="eastAsia" w:ascii="宋体" w:hAnsi="宋体" w:cs="Arial"/>
          <w:color w:val="000000"/>
          <w:sz w:val="30"/>
          <w:szCs w:val="30"/>
        </w:rPr>
        <w:t>我区充分认识到扩大普惠性学前教育学位资源供给是党中央国务院的重大战略决策，是实现“幼有所育”的民生实事，</w:t>
      </w:r>
      <w:r>
        <w:rPr>
          <w:rFonts w:hint="eastAsia" w:ascii="宋体" w:hAnsi="宋体"/>
          <w:sz w:val="30"/>
          <w:szCs w:val="30"/>
        </w:rPr>
        <w:t>近几年来，积极实施学前教育“</w:t>
      </w:r>
      <w:r>
        <w:rPr>
          <w:rFonts w:ascii="宋体" w:hAnsi="宋体"/>
          <w:sz w:val="30"/>
          <w:szCs w:val="30"/>
        </w:rPr>
        <w:t>5080</w:t>
      </w:r>
      <w:r>
        <w:rPr>
          <w:rFonts w:hint="eastAsia" w:ascii="宋体" w:hAnsi="宋体"/>
          <w:sz w:val="30"/>
          <w:szCs w:val="30"/>
        </w:rPr>
        <w:t>”攻坚行动，制定了《潮州市潮安区实施学前教育“</w:t>
      </w:r>
      <w:r>
        <w:rPr>
          <w:rFonts w:ascii="宋体" w:hAnsi="宋体"/>
          <w:sz w:val="30"/>
          <w:szCs w:val="30"/>
        </w:rPr>
        <w:t>5080</w:t>
      </w:r>
      <w:r>
        <w:rPr>
          <w:rFonts w:hint="eastAsia" w:ascii="宋体" w:hAnsi="宋体"/>
          <w:sz w:val="30"/>
          <w:szCs w:val="30"/>
        </w:rPr>
        <w:t>”攻坚行动方案》《潮州市潮安区学前教育集团化办园实施方案》等文件，全力推进区级、镇级、村级公办幼儿园建设和学前教育集团化办园，</w:t>
      </w:r>
      <w:r>
        <w:rPr>
          <w:rFonts w:hint="eastAsia" w:ascii="宋体" w:hAnsi="宋体" w:cs="Arial"/>
          <w:color w:val="000000"/>
          <w:sz w:val="30"/>
          <w:szCs w:val="30"/>
        </w:rPr>
        <w:t>着力增加普惠性学前教育学位</w:t>
      </w:r>
      <w:r>
        <w:rPr>
          <w:rFonts w:hint="eastAsia" w:ascii="宋体" w:hAnsi="宋体"/>
          <w:sz w:val="30"/>
          <w:szCs w:val="30"/>
        </w:rPr>
        <w:t>和学前教育公办学位供给，取得较好的成效。</w:t>
      </w:r>
    </w:p>
    <w:p>
      <w:pPr>
        <w:spacing w:line="520" w:lineRule="exact"/>
        <w:ind w:firstLine="602" w:firstLineChars="200"/>
        <w:rPr>
          <w:rFonts w:ascii="宋体"/>
          <w:sz w:val="30"/>
          <w:szCs w:val="30"/>
        </w:rPr>
      </w:pPr>
      <w:r>
        <w:rPr>
          <w:rFonts w:hint="eastAsia" w:ascii="宋体" w:hAnsi="宋体" w:cs="Arial"/>
          <w:b/>
          <w:color w:val="000000"/>
          <w:sz w:val="30"/>
          <w:szCs w:val="30"/>
        </w:rPr>
        <w:t>二是加大投入，统筹安排各级各类资金用于改善幼儿园办园条件，提高幼儿园办园质量。</w:t>
      </w:r>
      <w:r>
        <w:rPr>
          <w:rFonts w:hint="eastAsia" w:ascii="宋体" w:hAnsi="宋体"/>
          <w:sz w:val="30"/>
          <w:szCs w:val="30"/>
        </w:rPr>
        <w:t>我区</w:t>
      </w:r>
      <w:r>
        <w:rPr>
          <w:rFonts w:hint="eastAsia" w:ascii="宋体" w:hAnsi="宋体" w:cs="Arial"/>
          <w:color w:val="000000"/>
          <w:sz w:val="30"/>
          <w:szCs w:val="30"/>
        </w:rPr>
        <w:t>建立灵活的投资机制，加快公办幼儿园建设。</w:t>
      </w:r>
      <w:r>
        <w:rPr>
          <w:rFonts w:hint="eastAsia" w:ascii="宋体" w:hAnsi="宋体"/>
          <w:sz w:val="30"/>
          <w:szCs w:val="30"/>
        </w:rPr>
        <w:t>潮安区第二中心幼儿园是由大吴修德善堂福利会的华人华侨捐资赠建，今年</w:t>
      </w:r>
      <w:r>
        <w:rPr>
          <w:rFonts w:ascii="宋体" w:hAnsi="宋体"/>
          <w:sz w:val="30"/>
          <w:szCs w:val="30"/>
        </w:rPr>
        <w:t>9</w:t>
      </w:r>
      <w:r>
        <w:rPr>
          <w:rFonts w:hint="eastAsia" w:ascii="宋体" w:hAnsi="宋体"/>
          <w:sz w:val="30"/>
          <w:szCs w:val="30"/>
        </w:rPr>
        <w:t>月</w:t>
      </w:r>
      <w:r>
        <w:rPr>
          <w:rFonts w:ascii="宋体" w:hAnsi="宋体"/>
          <w:sz w:val="30"/>
          <w:szCs w:val="30"/>
        </w:rPr>
        <w:t>1</w:t>
      </w:r>
      <w:r>
        <w:rPr>
          <w:rFonts w:hint="eastAsia" w:ascii="宋体" w:hAnsi="宋体"/>
          <w:sz w:val="30"/>
          <w:szCs w:val="30"/>
        </w:rPr>
        <w:t>日正式开园。该园按省一级园的标准建设，占地面积约</w:t>
      </w:r>
      <w:r>
        <w:rPr>
          <w:rFonts w:ascii="宋体" w:hAnsi="宋体"/>
          <w:sz w:val="30"/>
          <w:szCs w:val="30"/>
        </w:rPr>
        <w:t>10</w:t>
      </w:r>
      <w:r>
        <w:rPr>
          <w:rFonts w:hint="eastAsia" w:ascii="宋体" w:hAnsi="宋体"/>
          <w:sz w:val="30"/>
          <w:szCs w:val="30"/>
        </w:rPr>
        <w:t>亩，总建筑面积</w:t>
      </w:r>
      <w:r>
        <w:rPr>
          <w:rFonts w:ascii="宋体" w:hAnsi="宋体"/>
          <w:sz w:val="30"/>
          <w:szCs w:val="30"/>
        </w:rPr>
        <w:t>4400</w:t>
      </w:r>
      <w:r>
        <w:rPr>
          <w:rFonts w:hint="eastAsia" w:ascii="宋体" w:hAnsi="宋体"/>
          <w:sz w:val="30"/>
          <w:szCs w:val="30"/>
        </w:rPr>
        <w:t>平方米，办园规模为</w:t>
      </w:r>
      <w:r>
        <w:rPr>
          <w:rFonts w:ascii="宋体" w:hAnsi="宋体"/>
          <w:sz w:val="30"/>
          <w:szCs w:val="30"/>
        </w:rPr>
        <w:t>12</w:t>
      </w:r>
      <w:r>
        <w:rPr>
          <w:rFonts w:hint="eastAsia" w:ascii="宋体" w:hAnsi="宋体"/>
          <w:sz w:val="30"/>
          <w:szCs w:val="30"/>
        </w:rPr>
        <w:t>个教学班，幼儿园城堡般的园区内草地青葱、操场色彩斑斓，宽敞明亮的教室、多彩的科学启蒙室等配套设施齐全，孩子们徜徉在欢乐的海洋，感受着家庭般的惬意与温暖。另外，盘活闲置校舍，让幼儿园华丽转身。如东凤镇肖洪小学整合撤并后留下了旧校舍，肖洪村委会和潮安区东凤镇心心幼儿园利用该校舍，携手联办一所公办幼儿园。幼儿园于</w:t>
      </w:r>
      <w:r>
        <w:rPr>
          <w:rFonts w:ascii="宋体" w:hAnsi="宋体"/>
          <w:sz w:val="30"/>
          <w:szCs w:val="30"/>
        </w:rPr>
        <w:t>2020</w:t>
      </w:r>
      <w:r>
        <w:rPr>
          <w:rFonts w:hint="eastAsia" w:ascii="宋体" w:hAnsi="宋体"/>
          <w:sz w:val="30"/>
          <w:szCs w:val="30"/>
        </w:rPr>
        <w:t>年</w:t>
      </w:r>
      <w:r>
        <w:rPr>
          <w:rFonts w:ascii="宋体" w:hAnsi="宋体"/>
          <w:sz w:val="30"/>
          <w:szCs w:val="30"/>
        </w:rPr>
        <w:t>6</w:t>
      </w:r>
      <w:r>
        <w:rPr>
          <w:rFonts w:hint="eastAsia" w:ascii="宋体" w:hAnsi="宋体"/>
          <w:sz w:val="30"/>
          <w:szCs w:val="30"/>
        </w:rPr>
        <w:t>月</w:t>
      </w:r>
      <w:r>
        <w:rPr>
          <w:rFonts w:ascii="宋体" w:hAnsi="宋体"/>
          <w:sz w:val="30"/>
          <w:szCs w:val="30"/>
        </w:rPr>
        <w:t>22</w:t>
      </w:r>
      <w:r>
        <w:rPr>
          <w:rFonts w:hint="eastAsia" w:ascii="宋体" w:hAnsi="宋体"/>
          <w:sz w:val="30"/>
          <w:szCs w:val="30"/>
        </w:rPr>
        <w:t>日破土动工，投资</w:t>
      </w:r>
      <w:r>
        <w:rPr>
          <w:rFonts w:ascii="宋体" w:hAnsi="宋体"/>
          <w:sz w:val="30"/>
          <w:szCs w:val="30"/>
        </w:rPr>
        <w:t>360</w:t>
      </w:r>
      <w:r>
        <w:rPr>
          <w:rFonts w:hint="eastAsia" w:ascii="宋体" w:hAnsi="宋体"/>
          <w:sz w:val="30"/>
          <w:szCs w:val="30"/>
        </w:rPr>
        <w:t>多万元，把</w:t>
      </w:r>
      <w:r>
        <w:rPr>
          <w:rFonts w:ascii="宋体" w:hAnsi="宋体"/>
          <w:sz w:val="30"/>
          <w:szCs w:val="30"/>
        </w:rPr>
        <w:t>13</w:t>
      </w:r>
      <w:r>
        <w:rPr>
          <w:rFonts w:hint="eastAsia" w:ascii="宋体" w:hAnsi="宋体"/>
          <w:sz w:val="30"/>
          <w:szCs w:val="30"/>
        </w:rPr>
        <w:t>亩旧校舍改造成适应幼儿园教育教学的软硬件设施。目前在园学生</w:t>
      </w:r>
      <w:r>
        <w:rPr>
          <w:rFonts w:ascii="宋体" w:hAnsi="宋体"/>
          <w:sz w:val="30"/>
          <w:szCs w:val="30"/>
        </w:rPr>
        <w:t>163</w:t>
      </w:r>
      <w:r>
        <w:rPr>
          <w:rFonts w:hint="eastAsia" w:ascii="宋体" w:hAnsi="宋体"/>
          <w:sz w:val="30"/>
          <w:szCs w:val="30"/>
        </w:rPr>
        <w:t>人。幼儿园环境优美，交通便利，解决了该村及周边幼儿入园难的问题，社会反响良好。潮安区持续加大投入，现已下拨奖补资金</w:t>
      </w:r>
      <w:r>
        <w:rPr>
          <w:rFonts w:ascii="宋体" w:hAnsi="宋体"/>
          <w:sz w:val="30"/>
          <w:szCs w:val="30"/>
        </w:rPr>
        <w:t>8000</w:t>
      </w:r>
      <w:r>
        <w:rPr>
          <w:rFonts w:hint="eastAsia" w:ascii="宋体" w:hAnsi="宋体"/>
          <w:sz w:val="30"/>
          <w:szCs w:val="30"/>
        </w:rPr>
        <w:t>多万元，并强化督查指导，加快推进各镇公办中心幼儿园建设。</w:t>
      </w:r>
    </w:p>
    <w:p>
      <w:pPr>
        <w:spacing w:line="520" w:lineRule="exact"/>
        <w:ind w:firstLine="602" w:firstLineChars="200"/>
        <w:rPr>
          <w:rFonts w:ascii="宋体"/>
          <w:sz w:val="30"/>
          <w:szCs w:val="30"/>
        </w:rPr>
      </w:pPr>
      <w:r>
        <w:rPr>
          <w:rFonts w:hint="eastAsia" w:ascii="宋体" w:hAnsi="宋体" w:cs="Arial"/>
          <w:b/>
          <w:color w:val="000000"/>
          <w:sz w:val="30"/>
          <w:szCs w:val="30"/>
        </w:rPr>
        <w:t>三是强化举措，着力推进“</w:t>
      </w:r>
      <w:r>
        <w:rPr>
          <w:rFonts w:ascii="宋体" w:hAnsi="宋体" w:cs="Arial"/>
          <w:b/>
          <w:color w:val="000000"/>
          <w:sz w:val="30"/>
          <w:szCs w:val="30"/>
        </w:rPr>
        <w:t>5080</w:t>
      </w:r>
      <w:r>
        <w:rPr>
          <w:rFonts w:hint="eastAsia" w:ascii="宋体" w:hAnsi="宋体" w:cs="Arial"/>
          <w:b/>
          <w:color w:val="000000"/>
          <w:sz w:val="30"/>
          <w:szCs w:val="30"/>
        </w:rPr>
        <w:t>”攻坚行动，实现每个镇建有</w:t>
      </w:r>
      <w:r>
        <w:rPr>
          <w:rFonts w:ascii="宋体" w:hAnsi="宋体" w:cs="Arial"/>
          <w:b/>
          <w:color w:val="000000"/>
          <w:sz w:val="30"/>
          <w:szCs w:val="30"/>
        </w:rPr>
        <w:t>1</w:t>
      </w:r>
      <w:r>
        <w:rPr>
          <w:rFonts w:hint="eastAsia" w:ascii="宋体" w:hAnsi="宋体" w:cs="Arial"/>
          <w:b/>
          <w:color w:val="000000"/>
          <w:sz w:val="30"/>
          <w:szCs w:val="30"/>
        </w:rPr>
        <w:t>所以上规范化公办幼儿园。</w:t>
      </w:r>
      <w:r>
        <w:rPr>
          <w:rFonts w:hint="eastAsia" w:ascii="宋体" w:hAnsi="宋体" w:cs="Arial"/>
          <w:color w:val="000000"/>
          <w:sz w:val="30"/>
          <w:szCs w:val="30"/>
        </w:rPr>
        <w:t>我区充分压实政府责任，明确新建、改扩建公办幼儿园时间节点和路线图等要求，分阶段分任务进行公办幼儿园建设。</w:t>
      </w:r>
      <w:r>
        <w:rPr>
          <w:rFonts w:hint="eastAsia" w:ascii="宋体" w:hAnsi="宋体"/>
          <w:sz w:val="30"/>
          <w:szCs w:val="30"/>
        </w:rPr>
        <w:t>目前，凤塘、江东、文祠、赤凤、归湖、凤凰等</w:t>
      </w:r>
      <w:r>
        <w:rPr>
          <w:rFonts w:ascii="宋体" w:hAnsi="宋体"/>
          <w:sz w:val="30"/>
          <w:szCs w:val="30"/>
        </w:rPr>
        <w:t>6</w:t>
      </w:r>
      <w:r>
        <w:rPr>
          <w:rFonts w:hint="eastAsia" w:ascii="宋体" w:hAnsi="宋体"/>
          <w:sz w:val="30"/>
          <w:szCs w:val="30"/>
        </w:rPr>
        <w:t>个镇中心幼儿园已全面建成，并正式开办。包括潮安区第二中心幼儿园的设立，全区已完成了</w:t>
      </w:r>
      <w:r>
        <w:rPr>
          <w:rFonts w:ascii="宋体" w:hAnsi="宋体"/>
          <w:sz w:val="30"/>
          <w:szCs w:val="30"/>
        </w:rPr>
        <w:t>15</w:t>
      </w:r>
      <w:r>
        <w:rPr>
          <w:rFonts w:hint="eastAsia" w:ascii="宋体" w:hAnsi="宋体"/>
          <w:sz w:val="30"/>
          <w:szCs w:val="30"/>
        </w:rPr>
        <w:t>个镇中心幼儿园和</w:t>
      </w:r>
      <w:r>
        <w:rPr>
          <w:rFonts w:ascii="宋体" w:hAnsi="宋体"/>
          <w:sz w:val="30"/>
          <w:szCs w:val="30"/>
        </w:rPr>
        <w:t>1</w:t>
      </w:r>
      <w:r>
        <w:rPr>
          <w:rFonts w:hint="eastAsia" w:ascii="宋体" w:hAnsi="宋体"/>
          <w:sz w:val="30"/>
          <w:szCs w:val="30"/>
        </w:rPr>
        <w:t>所区中心幼儿园事业单位法人登记，新设立了</w:t>
      </w:r>
      <w:r>
        <w:rPr>
          <w:rFonts w:ascii="宋体" w:hAnsi="宋体"/>
          <w:sz w:val="30"/>
          <w:szCs w:val="30"/>
        </w:rPr>
        <w:t>16</w:t>
      </w:r>
      <w:r>
        <w:rPr>
          <w:rFonts w:hint="eastAsia" w:ascii="宋体" w:hAnsi="宋体"/>
          <w:sz w:val="30"/>
          <w:szCs w:val="30"/>
        </w:rPr>
        <w:t>所公办幼儿园，并配备公办幼儿园教师编制，不断增加公办学前教育学位供给。</w:t>
      </w:r>
    </w:p>
    <w:p>
      <w:pPr>
        <w:spacing w:line="520" w:lineRule="exact"/>
        <w:ind w:firstLine="602" w:firstLineChars="200"/>
        <w:rPr>
          <w:rFonts w:ascii="宋体"/>
          <w:sz w:val="30"/>
          <w:szCs w:val="30"/>
        </w:rPr>
      </w:pPr>
      <w:r>
        <w:rPr>
          <w:rFonts w:hint="eastAsia" w:ascii="宋体" w:hAnsi="宋体" w:cs="Arial"/>
          <w:b/>
          <w:color w:val="000000"/>
          <w:sz w:val="30"/>
          <w:szCs w:val="30"/>
        </w:rPr>
        <w:t>四是加强督办，坚持问题导向，针对公办幼儿园建设进度缓慢等情况，建立</w:t>
      </w:r>
      <w:r>
        <w:rPr>
          <w:rFonts w:hint="eastAsia" w:ascii="宋体" w:hAnsi="宋体"/>
          <w:b/>
          <w:sz w:val="30"/>
          <w:szCs w:val="30"/>
        </w:rPr>
        <w:t>鼓励民办幼儿园转制</w:t>
      </w:r>
      <w:r>
        <w:rPr>
          <w:rFonts w:hint="eastAsia" w:ascii="宋体" w:hAnsi="宋体" w:cs="Arial"/>
          <w:b/>
          <w:color w:val="000000"/>
          <w:sz w:val="30"/>
          <w:szCs w:val="30"/>
        </w:rPr>
        <w:t>机制。</w:t>
      </w:r>
      <w:r>
        <w:rPr>
          <w:rFonts w:hint="eastAsia" w:ascii="宋体" w:hAnsi="宋体"/>
          <w:sz w:val="30"/>
          <w:szCs w:val="30"/>
        </w:rPr>
        <w:t>我区积极推进学前教育集团化办园，不断扩大公办性质学前教育规模，设立了各镇公办中心幼儿园分园</w:t>
      </w:r>
      <w:r>
        <w:rPr>
          <w:rFonts w:ascii="宋体" w:hAnsi="宋体"/>
          <w:sz w:val="30"/>
          <w:szCs w:val="30"/>
        </w:rPr>
        <w:t>31</w:t>
      </w:r>
      <w:r>
        <w:rPr>
          <w:rFonts w:hint="eastAsia" w:ascii="宋体" w:hAnsi="宋体"/>
          <w:sz w:val="30"/>
          <w:szCs w:val="30"/>
        </w:rPr>
        <w:t>所；完成了</w:t>
      </w:r>
      <w:r>
        <w:rPr>
          <w:rFonts w:ascii="宋体" w:hAnsi="宋体"/>
          <w:sz w:val="30"/>
          <w:szCs w:val="30"/>
        </w:rPr>
        <w:t>66</w:t>
      </w:r>
      <w:r>
        <w:rPr>
          <w:rFonts w:hint="eastAsia" w:ascii="宋体" w:hAnsi="宋体"/>
          <w:sz w:val="30"/>
          <w:szCs w:val="30"/>
        </w:rPr>
        <w:t>所民办幼儿园转制为集体举办的公办性质幼儿园。据统计，</w:t>
      </w:r>
      <w:r>
        <w:rPr>
          <w:rFonts w:ascii="宋体" w:hAnsi="宋体"/>
          <w:sz w:val="30"/>
          <w:szCs w:val="30"/>
        </w:rPr>
        <w:t>2020</w:t>
      </w:r>
      <w:r>
        <w:rPr>
          <w:rFonts w:hint="eastAsia" w:ascii="宋体" w:hAnsi="宋体"/>
          <w:sz w:val="30"/>
          <w:szCs w:val="30"/>
        </w:rPr>
        <w:t>年，全区注销了</w:t>
      </w:r>
      <w:r>
        <w:rPr>
          <w:rFonts w:ascii="宋体" w:hAnsi="宋体"/>
          <w:sz w:val="30"/>
          <w:szCs w:val="30"/>
        </w:rPr>
        <w:t>33</w:t>
      </w:r>
      <w:r>
        <w:rPr>
          <w:rFonts w:hint="eastAsia" w:ascii="宋体" w:hAnsi="宋体"/>
          <w:sz w:val="30"/>
          <w:szCs w:val="30"/>
        </w:rPr>
        <w:t>所规模小、办学条件差的民办幼儿园；新认定普惠性民办幼儿园</w:t>
      </w:r>
      <w:r>
        <w:rPr>
          <w:rFonts w:ascii="宋体" w:hAnsi="宋体"/>
          <w:sz w:val="30"/>
          <w:szCs w:val="30"/>
        </w:rPr>
        <w:t>20</w:t>
      </w:r>
      <w:r>
        <w:rPr>
          <w:rFonts w:hint="eastAsia" w:ascii="宋体" w:hAnsi="宋体"/>
          <w:sz w:val="30"/>
          <w:szCs w:val="30"/>
        </w:rPr>
        <w:t>所。</w:t>
      </w:r>
    </w:p>
    <w:p>
      <w:pPr>
        <w:spacing w:line="520" w:lineRule="exact"/>
        <w:ind w:firstLine="600" w:firstLineChars="200"/>
        <w:rPr>
          <w:rFonts w:ascii="宋体"/>
          <w:sz w:val="30"/>
          <w:szCs w:val="30"/>
        </w:rPr>
      </w:pPr>
      <w:r>
        <w:rPr>
          <w:rFonts w:hint="eastAsia" w:ascii="宋体" w:hAnsi="宋体"/>
          <w:sz w:val="30"/>
          <w:szCs w:val="30"/>
        </w:rPr>
        <w:t>目前，全区共有幼儿园</w:t>
      </w:r>
      <w:r>
        <w:rPr>
          <w:rFonts w:ascii="宋体" w:hAnsi="宋体"/>
          <w:sz w:val="30"/>
          <w:szCs w:val="30"/>
        </w:rPr>
        <w:t>388</w:t>
      </w:r>
      <w:r>
        <w:rPr>
          <w:rFonts w:hint="eastAsia" w:ascii="宋体" w:hAnsi="宋体"/>
          <w:sz w:val="30"/>
          <w:szCs w:val="30"/>
        </w:rPr>
        <w:t>所，公办性质幼儿园</w:t>
      </w:r>
      <w:r>
        <w:rPr>
          <w:rFonts w:ascii="宋体" w:hAnsi="宋体"/>
          <w:sz w:val="30"/>
          <w:szCs w:val="30"/>
        </w:rPr>
        <w:t>2</w:t>
      </w:r>
      <w:r>
        <w:rPr>
          <w:rFonts w:hint="eastAsia" w:ascii="宋体" w:hAnsi="宋体"/>
          <w:sz w:val="30"/>
          <w:szCs w:val="30"/>
        </w:rPr>
        <w:t>09所，民办幼儿园</w:t>
      </w:r>
      <w:r>
        <w:rPr>
          <w:rFonts w:ascii="宋体" w:hAnsi="宋体"/>
          <w:sz w:val="30"/>
          <w:szCs w:val="30"/>
        </w:rPr>
        <w:t>1</w:t>
      </w:r>
      <w:r>
        <w:rPr>
          <w:rFonts w:hint="eastAsia" w:ascii="宋体" w:hAnsi="宋体"/>
          <w:sz w:val="30"/>
          <w:szCs w:val="30"/>
        </w:rPr>
        <w:t>59所；全区公办园在园幼儿占比从</w:t>
      </w:r>
      <w:r>
        <w:rPr>
          <w:rFonts w:ascii="宋体" w:hAnsi="宋体"/>
          <w:sz w:val="30"/>
          <w:szCs w:val="30"/>
        </w:rPr>
        <w:t>2019</w:t>
      </w:r>
      <w:r>
        <w:rPr>
          <w:rFonts w:hint="eastAsia" w:ascii="宋体" w:hAnsi="宋体"/>
          <w:sz w:val="30"/>
          <w:szCs w:val="30"/>
        </w:rPr>
        <w:t>年的</w:t>
      </w:r>
      <w:r>
        <w:rPr>
          <w:rFonts w:ascii="宋体" w:hAnsi="宋体"/>
          <w:sz w:val="30"/>
          <w:szCs w:val="30"/>
        </w:rPr>
        <w:t>18.79%</w:t>
      </w:r>
      <w:r>
        <w:rPr>
          <w:rFonts w:hint="eastAsia" w:ascii="宋体" w:hAnsi="宋体"/>
          <w:sz w:val="30"/>
          <w:szCs w:val="30"/>
        </w:rPr>
        <w:t>提高到</w:t>
      </w:r>
      <w:r>
        <w:rPr>
          <w:rFonts w:ascii="宋体" w:hAnsi="宋体"/>
          <w:sz w:val="30"/>
          <w:szCs w:val="30"/>
        </w:rPr>
        <w:t>52.49%</w:t>
      </w:r>
      <w:r>
        <w:rPr>
          <w:rFonts w:hint="eastAsia" w:ascii="宋体" w:hAnsi="宋体"/>
          <w:sz w:val="30"/>
          <w:szCs w:val="30"/>
        </w:rPr>
        <w:t>，公办园和民办普惠性园在园幼儿占比从</w:t>
      </w:r>
      <w:r>
        <w:rPr>
          <w:rFonts w:ascii="宋体" w:hAnsi="宋体"/>
          <w:sz w:val="30"/>
          <w:szCs w:val="30"/>
        </w:rPr>
        <w:t>2019</w:t>
      </w:r>
      <w:r>
        <w:rPr>
          <w:rFonts w:hint="eastAsia" w:ascii="宋体" w:hAnsi="宋体"/>
          <w:sz w:val="30"/>
          <w:szCs w:val="30"/>
        </w:rPr>
        <w:t>年的</w:t>
      </w:r>
      <w:r>
        <w:rPr>
          <w:rFonts w:ascii="宋体" w:hAnsi="宋体"/>
          <w:sz w:val="30"/>
          <w:szCs w:val="30"/>
        </w:rPr>
        <w:t>82.3%</w:t>
      </w:r>
      <w:r>
        <w:rPr>
          <w:rFonts w:hint="eastAsia" w:ascii="宋体" w:hAnsi="宋体"/>
          <w:sz w:val="30"/>
          <w:szCs w:val="30"/>
        </w:rPr>
        <w:t>提高到</w:t>
      </w:r>
      <w:r>
        <w:rPr>
          <w:rFonts w:ascii="宋体" w:hAnsi="宋体"/>
          <w:sz w:val="30"/>
          <w:szCs w:val="30"/>
        </w:rPr>
        <w:t>94.32%</w:t>
      </w:r>
      <w:r>
        <w:rPr>
          <w:rFonts w:hint="eastAsia" w:ascii="宋体" w:hAnsi="宋体"/>
          <w:sz w:val="30"/>
          <w:szCs w:val="30"/>
        </w:rPr>
        <w:t>。潮安区在潮州市率先实现学前教育“</w:t>
      </w:r>
      <w:r>
        <w:rPr>
          <w:rFonts w:ascii="宋体" w:hAnsi="宋体"/>
          <w:sz w:val="30"/>
          <w:szCs w:val="30"/>
        </w:rPr>
        <w:t>5080</w:t>
      </w:r>
      <w:r>
        <w:rPr>
          <w:rFonts w:hint="eastAsia" w:ascii="宋体" w:hAnsi="宋体"/>
          <w:sz w:val="30"/>
          <w:szCs w:val="30"/>
        </w:rPr>
        <w:t>”目标，即</w:t>
      </w:r>
      <w:r>
        <w:rPr>
          <w:rFonts w:ascii="宋体" w:hAnsi="宋体"/>
          <w:sz w:val="30"/>
          <w:szCs w:val="30"/>
        </w:rPr>
        <w:t>——</w:t>
      </w:r>
      <w:r>
        <w:rPr>
          <w:rFonts w:hint="eastAsia" w:ascii="宋体" w:hAnsi="宋体"/>
          <w:sz w:val="30"/>
          <w:szCs w:val="30"/>
        </w:rPr>
        <w:t>全区公办幼儿园在园幼儿比例占比达</w:t>
      </w:r>
      <w:r>
        <w:rPr>
          <w:rFonts w:ascii="宋体" w:hAnsi="宋体"/>
          <w:sz w:val="30"/>
          <w:szCs w:val="30"/>
        </w:rPr>
        <w:t>50%</w:t>
      </w:r>
      <w:r>
        <w:rPr>
          <w:rFonts w:hint="eastAsia" w:ascii="宋体" w:hAnsi="宋体"/>
          <w:sz w:val="30"/>
          <w:szCs w:val="30"/>
        </w:rPr>
        <w:t>，公办幼儿园和普惠性民办幼儿园在园幼儿占比达</w:t>
      </w:r>
      <w:r>
        <w:rPr>
          <w:rFonts w:ascii="宋体" w:hAnsi="宋体"/>
          <w:sz w:val="30"/>
          <w:szCs w:val="30"/>
        </w:rPr>
        <w:t>80%</w:t>
      </w:r>
      <w:r>
        <w:rPr>
          <w:rFonts w:hint="eastAsia" w:ascii="宋体" w:hAnsi="宋体"/>
          <w:sz w:val="30"/>
          <w:szCs w:val="30"/>
        </w:rPr>
        <w:t>以上。</w:t>
      </w:r>
    </w:p>
    <w:p>
      <w:pPr>
        <w:spacing w:line="520" w:lineRule="exact"/>
        <w:ind w:firstLine="4800" w:firstLineChars="1600"/>
        <w:rPr>
          <w:rFonts w:ascii="宋体"/>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D41"/>
    <w:rsid w:val="000A34B0"/>
    <w:rsid w:val="000E4EF3"/>
    <w:rsid w:val="00111C00"/>
    <w:rsid w:val="001A03AC"/>
    <w:rsid w:val="001F0DFE"/>
    <w:rsid w:val="001F5A3A"/>
    <w:rsid w:val="0024407D"/>
    <w:rsid w:val="00383689"/>
    <w:rsid w:val="003E0508"/>
    <w:rsid w:val="00400F88"/>
    <w:rsid w:val="004522C9"/>
    <w:rsid w:val="004B4F7D"/>
    <w:rsid w:val="005B1675"/>
    <w:rsid w:val="005B7ED3"/>
    <w:rsid w:val="005F285E"/>
    <w:rsid w:val="006B2528"/>
    <w:rsid w:val="007A2DF9"/>
    <w:rsid w:val="007E5276"/>
    <w:rsid w:val="00937A42"/>
    <w:rsid w:val="00965258"/>
    <w:rsid w:val="0099309A"/>
    <w:rsid w:val="009B7E07"/>
    <w:rsid w:val="009E3801"/>
    <w:rsid w:val="00A05F73"/>
    <w:rsid w:val="00AD1B7E"/>
    <w:rsid w:val="00AD4187"/>
    <w:rsid w:val="00B60944"/>
    <w:rsid w:val="00B60C98"/>
    <w:rsid w:val="00BC7D41"/>
    <w:rsid w:val="00BD3CBF"/>
    <w:rsid w:val="00C43BCE"/>
    <w:rsid w:val="00C661A3"/>
    <w:rsid w:val="00CE6220"/>
    <w:rsid w:val="00D02ED2"/>
    <w:rsid w:val="00D10A51"/>
    <w:rsid w:val="00D76D05"/>
    <w:rsid w:val="00DD17DF"/>
    <w:rsid w:val="00E04BDE"/>
    <w:rsid w:val="00E24CDF"/>
    <w:rsid w:val="00E75D21"/>
    <w:rsid w:val="00F6170C"/>
    <w:rsid w:val="00F65F93"/>
    <w:rsid w:val="00F93744"/>
    <w:rsid w:val="00FB49A3"/>
    <w:rsid w:val="693959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1168</Characters>
  <Lines>9</Lines>
  <Paragraphs>2</Paragraphs>
  <TotalTime>120</TotalTime>
  <ScaleCrop>false</ScaleCrop>
  <LinksUpToDate>false</LinksUpToDate>
  <CharactersWithSpaces>1370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2021-04-09T00:54:00Z</dcterms:created>
  <dc:creator>陈泽佳</dc:creator>
  <cp:lastModifiedBy>J</cp:lastModifiedBy>
  <cp:lastPrinted>2021-04-13T08:54:00Z</cp:lastPrinted>
  <dcterms:modified xsi:type="dcterms:W3CDTF">2021-05-20T00:54:34Z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