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100" w:after="220" w:line="240" w:lineRule="auto"/>
        <w:ind w:left="0" w:leftChars="0" w:right="0" w:firstLine="400" w:firstLineChars="100"/>
        <w:jc w:val="center"/>
      </w:pPr>
      <w:bookmarkStart w:id="0" w:name="bookmark2"/>
      <w:bookmarkStart w:id="1" w:name="bookmark1"/>
      <w:bookmarkStart w:id="2" w:name="bookmark0"/>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年学校卫生随机监督抽査工作计划表</w:t>
      </w:r>
      <w:bookmarkEnd w:id="0"/>
      <w:bookmarkEnd w:id="1"/>
      <w:bookmarkEnd w:id="2"/>
    </w:p>
    <w:tbl>
      <w:tblPr>
        <w:tblStyle w:val="2"/>
        <w:tblW w:w="0" w:type="auto"/>
        <w:jc w:val="center"/>
        <w:tblLayout w:type="fixed"/>
        <w:tblCellMar>
          <w:top w:w="0" w:type="dxa"/>
          <w:left w:w="10" w:type="dxa"/>
          <w:bottom w:w="0" w:type="dxa"/>
          <w:right w:w="10" w:type="dxa"/>
        </w:tblCellMar>
      </w:tblPr>
      <w:tblGrid>
        <w:gridCol w:w="1624"/>
        <w:gridCol w:w="2023"/>
        <w:gridCol w:w="5450"/>
        <w:gridCol w:w="4248"/>
      </w:tblGrid>
      <w:tr>
        <w:tblPrEx>
          <w:tblCellMar>
            <w:top w:w="0" w:type="dxa"/>
            <w:left w:w="10" w:type="dxa"/>
            <w:bottom w:w="0" w:type="dxa"/>
            <w:right w:w="10" w:type="dxa"/>
          </w:tblCellMar>
        </w:tblPrEx>
        <w:trPr>
          <w:trHeight w:val="526"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监督检查对象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范围和数量</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检测项目</w:t>
            </w:r>
          </w:p>
        </w:tc>
      </w:tr>
      <w:tr>
        <w:tblPrEx>
          <w:tblCellMar>
            <w:top w:w="0" w:type="dxa"/>
            <w:left w:w="10" w:type="dxa"/>
            <w:bottom w:w="0" w:type="dxa"/>
            <w:right w:w="10" w:type="dxa"/>
          </w:tblCellMar>
        </w:tblPrEx>
        <w:trPr>
          <w:trHeight w:val="3182"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中小学校及高校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辖区学校总数的20%</w:t>
            </w:r>
          </w:p>
        </w:tc>
        <w:tc>
          <w:tcPr>
            <w:tcBorders>
              <w:top w:val="single" w:color="auto" w:sz="4" w:space="0"/>
              <w:left w:val="single" w:color="auto" w:sz="4" w:space="0"/>
            </w:tcBorders>
            <w:shd w:val="clear" w:color="auto" w:fill="FFFFFF"/>
            <w:vAlign w:val="center"/>
          </w:tcPr>
          <w:p>
            <w:pPr>
              <w:pStyle w:val="9"/>
              <w:keepNext w:val="0"/>
              <w:keepLines w:val="0"/>
              <w:widowControl w:val="0"/>
              <w:numPr>
                <w:numId w:val="0"/>
              </w:numPr>
              <w:shd w:val="clear" w:color="auto" w:fill="auto"/>
              <w:tabs>
                <w:tab w:val="left" w:pos="151"/>
              </w:tabs>
              <w:bidi w:val="0"/>
              <w:spacing w:before="0" w:after="0" w:line="232" w:lineRule="exact"/>
              <w:ind w:leftChars="0" w:right="0" w:rightChars="0"/>
              <w:jc w:val="both"/>
            </w:pPr>
            <w:r>
              <w:rPr>
                <w:rFonts w:hint="eastAsia"/>
                <w:color w:val="000000"/>
                <w:spacing w:val="0"/>
                <w:w w:val="100"/>
                <w:position w:val="0"/>
                <w:lang w:val="en-US" w:eastAsia="zh-CN"/>
              </w:rPr>
              <w:t>1.</w:t>
            </w:r>
            <w:r>
              <w:rPr>
                <w:color w:val="000000"/>
                <w:spacing w:val="0"/>
                <w:w w:val="100"/>
                <w:position w:val="0"/>
              </w:rPr>
              <w:t>学校落实教学和生活环境卫生要求情况，包括教室课桌椅配备宵、教室釆光和照明如、教室人均面积、教室和宿舍通风设施、教学楼厕所及洗手设施设置等情况</w:t>
            </w:r>
          </w:p>
          <w:p>
            <w:pPr>
              <w:pStyle w:val="9"/>
              <w:keepNext w:val="0"/>
              <w:keepLines w:val="0"/>
              <w:widowControl w:val="0"/>
              <w:numPr>
                <w:numId w:val="0"/>
              </w:numPr>
              <w:shd w:val="clear" w:color="auto" w:fill="auto"/>
              <w:tabs>
                <w:tab w:val="left" w:pos="158"/>
              </w:tabs>
              <w:bidi w:val="0"/>
              <w:spacing w:before="0" w:after="0" w:line="232" w:lineRule="exact"/>
              <w:ind w:leftChars="0" w:right="0" w:rightChars="0"/>
              <w:jc w:val="both"/>
            </w:pPr>
            <w:r>
              <w:rPr>
                <w:rFonts w:hint="eastAsia"/>
                <w:color w:val="000000"/>
                <w:spacing w:val="0"/>
                <w:w w:val="100"/>
                <w:position w:val="0"/>
                <w:lang w:val="en-US" w:eastAsia="zh-CN"/>
              </w:rPr>
              <w:t>2.</w:t>
            </w:r>
            <w:r>
              <w:rPr>
                <w:color w:val="000000"/>
                <w:spacing w:val="0"/>
                <w:w w:val="100"/>
                <w:position w:val="0"/>
              </w:rPr>
              <w:t>学校落实传染病和常见病防控要求情况，包括专人负责疫情报告、传染病防控“一案八制”</w:t>
            </w:r>
            <w:r>
              <w:rPr>
                <w:rFonts w:hint="eastAsia"/>
                <w:color w:val="000000"/>
                <w:spacing w:val="0"/>
                <w:w w:val="100"/>
                <w:position w:val="0"/>
                <w:lang w:eastAsia="zh-CN"/>
              </w:rPr>
              <w:t>、</w:t>
            </w:r>
            <w:r>
              <w:rPr>
                <w:color w:val="000000"/>
                <w:spacing w:val="0"/>
                <w:w w:val="100"/>
                <w:position w:val="0"/>
              </w:rPr>
              <w:t>晨检记录和因病缺勤病因追查与登记记录、复课证明查验、新生入学接种证查验登记、每年按规定实施学生健康体检等情况</w:t>
            </w:r>
          </w:p>
          <w:p>
            <w:pPr>
              <w:pStyle w:val="9"/>
              <w:keepNext w:val="0"/>
              <w:keepLines w:val="0"/>
              <w:widowControl w:val="0"/>
              <w:numPr>
                <w:numId w:val="0"/>
              </w:numPr>
              <w:shd w:val="clear" w:color="auto" w:fill="auto"/>
              <w:tabs>
                <w:tab w:val="left" w:pos="162"/>
              </w:tabs>
              <w:bidi w:val="0"/>
              <w:spacing w:before="0" w:after="0" w:line="232" w:lineRule="exact"/>
              <w:ind w:leftChars="0" w:right="0" w:rightChars="0"/>
              <w:jc w:val="both"/>
            </w:pPr>
            <w:r>
              <w:rPr>
                <w:rFonts w:hint="eastAsia"/>
                <w:color w:val="000000"/>
                <w:spacing w:val="0"/>
                <w:w w:val="100"/>
                <w:position w:val="0"/>
                <w:lang w:val="en-US" w:eastAsia="zh-CN"/>
              </w:rPr>
              <w:t>3.</w:t>
            </w:r>
            <w:r>
              <w:rPr>
                <w:color w:val="000000"/>
                <w:spacing w:val="0"/>
                <w:w w:val="100"/>
                <w:position w:val="0"/>
              </w:rPr>
              <w:t>学校落实饮用水卫生要求情况，包括使用自建设施集中式供水的学校落实水源卫生防护、配备使用水质消毒设施设备情况和使用二次供水的学校防止蓄水池周围污染和按规定开展蓄水池清洗消毒情况</w:t>
            </w:r>
          </w:p>
          <w:p>
            <w:pPr>
              <w:pStyle w:val="9"/>
              <w:keepNext w:val="0"/>
              <w:keepLines w:val="0"/>
              <w:widowControl w:val="0"/>
              <w:numPr>
                <w:numId w:val="0"/>
              </w:numPr>
              <w:shd w:val="clear" w:color="auto" w:fill="auto"/>
              <w:tabs>
                <w:tab w:val="left" w:pos="162"/>
              </w:tabs>
              <w:bidi w:val="0"/>
              <w:spacing w:before="0" w:after="0" w:line="240" w:lineRule="auto"/>
              <w:ind w:leftChars="0" w:right="0" w:rightChars="0"/>
              <w:jc w:val="both"/>
            </w:pPr>
            <w:r>
              <w:rPr>
                <w:rFonts w:hint="eastAsia"/>
                <w:color w:val="000000"/>
                <w:spacing w:val="0"/>
                <w:w w:val="100"/>
                <w:position w:val="0"/>
                <w:lang w:val="en-US" w:eastAsia="zh-CN"/>
              </w:rPr>
              <w:t>4.</w:t>
            </w:r>
            <w:r>
              <w:rPr>
                <w:color w:val="000000"/>
                <w:spacing w:val="0"/>
                <w:w w:val="100"/>
                <w:position w:val="0"/>
              </w:rPr>
              <w:t>学校纳入卫生监督协管服务情况</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numPr>
                <w:numId w:val="0"/>
              </w:numPr>
              <w:shd w:val="clear" w:color="auto" w:fill="auto"/>
              <w:tabs>
                <w:tab w:val="left" w:pos="130"/>
              </w:tabs>
              <w:bidi w:val="0"/>
              <w:spacing w:before="0" w:after="0" w:line="234" w:lineRule="exact"/>
              <w:ind w:leftChars="0" w:right="0" w:rightChars="0"/>
              <w:jc w:val="left"/>
            </w:pPr>
            <w:r>
              <w:rPr>
                <w:rFonts w:hint="eastAsia"/>
                <w:color w:val="000000"/>
                <w:spacing w:val="0"/>
                <w:w w:val="100"/>
                <w:position w:val="0"/>
                <w:lang w:val="en-US" w:eastAsia="zh-CN"/>
              </w:rPr>
              <w:t>1.</w:t>
            </w:r>
            <w:r>
              <w:rPr>
                <w:color w:val="000000"/>
                <w:spacing w:val="0"/>
                <w:w w:val="100"/>
                <w:position w:val="0"/>
              </w:rPr>
              <w:t>教室釆光、照明及教室人均面积</w:t>
            </w:r>
          </w:p>
          <w:p>
            <w:pPr>
              <w:pStyle w:val="9"/>
              <w:keepNext w:val="0"/>
              <w:keepLines w:val="0"/>
              <w:widowControl w:val="0"/>
              <w:numPr>
                <w:numId w:val="0"/>
              </w:numPr>
              <w:shd w:val="clear" w:color="auto" w:fill="auto"/>
              <w:tabs>
                <w:tab w:val="left" w:pos="162"/>
              </w:tabs>
              <w:bidi w:val="0"/>
              <w:spacing w:before="0" w:after="0" w:line="234" w:lineRule="exact"/>
              <w:ind w:leftChars="0" w:right="0" w:rightChars="0"/>
              <w:jc w:val="both"/>
            </w:pPr>
            <w:r>
              <w:rPr>
                <w:rFonts w:hint="eastAsia"/>
                <w:color w:val="000000"/>
                <w:spacing w:val="0"/>
                <w:w w:val="100"/>
                <w:position w:val="0"/>
                <w:lang w:val="en-US" w:eastAsia="zh-CN"/>
              </w:rPr>
              <w:t>2.</w:t>
            </w:r>
            <w:r>
              <w:rPr>
                <w:color w:val="000000"/>
                <w:spacing w:val="0"/>
                <w:w w:val="100"/>
                <w:position w:val="0"/>
              </w:rPr>
              <w:t>学校自建设施集中式供水和二次供水水质色度、浑浊度、臭和味、肉眼可见物、</w:t>
            </w:r>
            <w:r>
              <w:rPr>
                <w:color w:val="000000"/>
                <w:spacing w:val="0"/>
                <w:w w:val="100"/>
                <w:position w:val="0"/>
                <w:lang w:val="en-US" w:eastAsia="en-US" w:bidi="en-US"/>
              </w:rPr>
              <w:t>pH</w:t>
            </w:r>
            <w:r>
              <w:rPr>
                <w:color w:val="000000"/>
                <w:spacing w:val="0"/>
                <w:w w:val="100"/>
                <w:position w:val="0"/>
              </w:rPr>
              <w:t>和消毒剂余量</w:t>
            </w:r>
          </w:p>
        </w:tc>
      </w:tr>
      <w:tr>
        <w:tblPrEx>
          <w:tblCellMar>
            <w:top w:w="0" w:type="dxa"/>
            <w:left w:w="10" w:type="dxa"/>
            <w:bottom w:w="0" w:type="dxa"/>
            <w:right w:w="10" w:type="dxa"/>
          </w:tblCellMar>
        </w:tblPrEx>
        <w:trPr>
          <w:trHeight w:val="1141"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中小学校</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34" w:lineRule="exact"/>
              <w:ind w:left="0" w:right="0" w:firstLine="0"/>
              <w:jc w:val="left"/>
            </w:pPr>
            <w:r>
              <w:rPr>
                <w:color w:val="000000"/>
                <w:spacing w:val="0"/>
                <w:w w:val="100"/>
                <w:position w:val="0"/>
              </w:rPr>
              <w:t>2014年以来没有开展过学校卫生综合评价的全部学校</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36" w:lineRule="exact"/>
              <w:ind w:left="0" w:right="0" w:firstLine="0"/>
              <w:jc w:val="both"/>
            </w:pPr>
            <w:r>
              <w:rPr>
                <w:color w:val="000000"/>
                <w:spacing w:val="0"/>
                <w:w w:val="100"/>
                <w:position w:val="0"/>
              </w:rPr>
              <w:t>检查《学校卫生综合评价》</w:t>
            </w:r>
            <w:r>
              <w:rPr>
                <w:color w:val="000000"/>
                <w:spacing w:val="0"/>
                <w:w w:val="100"/>
                <w:position w:val="0"/>
                <w:lang w:val="en-US" w:eastAsia="en-US" w:bidi="en-US"/>
              </w:rPr>
              <w:t>（GB/T18205）</w:t>
            </w:r>
            <w:r>
              <w:rPr>
                <w:color w:val="000000"/>
                <w:spacing w:val="0"/>
                <w:w w:val="100"/>
                <w:position w:val="0"/>
              </w:rPr>
              <w:t>所列学校传染病防控、常见病与多发病防治、生活饮用水、教室和生活环境、公共场所及突发公共卫生事件卫生管理等方面情况。</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79" w:line="1" w:lineRule="exact"/>
      </w:pPr>
    </w:p>
    <w:p>
      <w:pPr>
        <w:pStyle w:val="11"/>
        <w:keepNext w:val="0"/>
        <w:keepLines w:val="0"/>
        <w:widowControl w:val="0"/>
        <w:numPr>
          <w:ilvl w:val="0"/>
          <w:numId w:val="1"/>
        </w:numPr>
        <w:shd w:val="clear" w:color="auto" w:fill="auto"/>
        <w:bidi w:val="0"/>
        <w:spacing w:before="0" w:after="0" w:line="240" w:lineRule="auto"/>
        <w:ind w:left="0" w:right="0" w:firstLine="0"/>
        <w:jc w:val="left"/>
      </w:pPr>
      <w:bookmarkStart w:id="3" w:name="bookmark3"/>
      <w:bookmarkEnd w:id="3"/>
      <w:r>
        <w:rPr>
          <w:color w:val="000000"/>
          <w:spacing w:val="0"/>
          <w:w w:val="100"/>
          <w:position w:val="0"/>
        </w:rPr>
        <w:t>指每间教室至少设有2种不同高低型号的课桌椅，且每人一席。</w:t>
      </w:r>
    </w:p>
    <w:p>
      <w:pPr>
        <w:pStyle w:val="11"/>
        <w:keepNext w:val="0"/>
        <w:keepLines w:val="0"/>
        <w:widowControl w:val="0"/>
        <w:numPr>
          <w:ilvl w:val="0"/>
          <w:numId w:val="1"/>
        </w:numPr>
        <w:shd w:val="clear" w:color="auto" w:fill="auto"/>
        <w:tabs>
          <w:tab w:val="left" w:pos="355"/>
        </w:tabs>
        <w:bidi w:val="0"/>
        <w:spacing w:before="0" w:after="0" w:line="385" w:lineRule="exact"/>
        <w:ind w:left="220" w:right="0" w:hanging="220"/>
        <w:jc w:val="left"/>
      </w:pPr>
      <w:bookmarkStart w:id="4" w:name="bookmark4"/>
      <w:bookmarkEnd w:id="4"/>
      <w:r>
        <w:rPr>
          <w:color w:val="000000"/>
          <w:spacing w:val="0"/>
          <w:w w:val="100"/>
          <w:position w:val="0"/>
        </w:rPr>
        <w:t>教室采光和照明检查项目含窗地面积比、釆光方向、防眩光措施、装设人工照明、黑板局部照明灯设置、课桌面照度及均匀度、黑板照度及均匀度，按照《中小学校教室采光和照明卫生标准》</w:t>
      </w:r>
      <w:r>
        <w:rPr>
          <w:color w:val="000000"/>
          <w:spacing w:val="0"/>
          <w:w w:val="100"/>
          <w:position w:val="0"/>
          <w:lang w:val="en-US" w:eastAsia="en-US" w:bidi="en-US"/>
        </w:rPr>
        <w:t>（GB7793</w:t>
      </w:r>
      <w:r>
        <w:rPr>
          <w:color w:val="000000"/>
          <w:spacing w:val="0"/>
          <w:w w:val="100"/>
          <w:position w:val="0"/>
        </w:rPr>
        <w:t>）的规定进行达标判定。</w:t>
      </w:r>
    </w:p>
    <w:p>
      <w:pPr>
        <w:pStyle w:val="11"/>
        <w:keepNext w:val="0"/>
        <w:keepLines w:val="0"/>
        <w:widowControl w:val="0"/>
        <w:numPr>
          <w:ilvl w:val="0"/>
          <w:numId w:val="1"/>
        </w:numPr>
        <w:shd w:val="clear" w:color="auto" w:fill="auto"/>
        <w:tabs>
          <w:tab w:val="left" w:pos="355"/>
        </w:tabs>
        <w:bidi w:val="0"/>
        <w:spacing w:before="0" w:after="0" w:line="385" w:lineRule="exact"/>
        <w:ind w:left="0" w:right="0" w:firstLine="0"/>
        <w:jc w:val="left"/>
      </w:pPr>
      <w:bookmarkStart w:id="5" w:name="bookmark5"/>
      <w:bookmarkEnd w:id="5"/>
      <w:r>
        <w:rPr>
          <w:color w:val="000000"/>
          <w:spacing w:val="0"/>
          <w:w w:val="100"/>
          <w:position w:val="0"/>
        </w:rPr>
        <w:t>指《中小学校传染病预防控制工作管理规范》</w:t>
      </w:r>
      <w:r>
        <w:rPr>
          <w:color w:val="000000"/>
          <w:spacing w:val="0"/>
          <w:w w:val="100"/>
          <w:position w:val="0"/>
          <w:lang w:val="en-US" w:eastAsia="en-US" w:bidi="en-US"/>
        </w:rPr>
        <w:t>（GB28932）</w:t>
      </w:r>
      <w:r>
        <w:rPr>
          <w:color w:val="000000"/>
          <w:spacing w:val="0"/>
          <w:w w:val="100"/>
          <w:position w:val="0"/>
        </w:rPr>
        <w:t>第</w:t>
      </w:r>
      <w:r>
        <w:rPr>
          <w:color w:val="000000"/>
          <w:spacing w:val="0"/>
          <w:w w:val="100"/>
          <w:position w:val="0"/>
          <w:lang w:val="en-US" w:eastAsia="en-US" w:bidi="en-US"/>
        </w:rPr>
        <w:t>4.8</w:t>
      </w:r>
      <w:r>
        <w:rPr>
          <w:color w:val="000000"/>
          <w:spacing w:val="0"/>
          <w:w w:val="100"/>
          <w:position w:val="0"/>
        </w:rPr>
        <w:t>条规定的传染病预防控制应急预案和相关制度。</w:t>
      </w:r>
    </w:p>
    <w:p>
      <w:pPr>
        <w:pStyle w:val="11"/>
        <w:keepNext w:val="0"/>
        <w:keepLines w:val="0"/>
        <w:widowControl w:val="0"/>
        <w:numPr>
          <w:ilvl w:val="0"/>
          <w:numId w:val="1"/>
        </w:numPr>
        <w:shd w:val="clear" w:color="auto" w:fill="auto"/>
        <w:tabs>
          <w:tab w:val="left" w:pos="355"/>
        </w:tabs>
        <w:bidi w:val="0"/>
        <w:spacing w:before="0" w:after="80" w:line="385" w:lineRule="exact"/>
        <w:ind w:left="0" w:right="0" w:firstLine="0"/>
        <w:jc w:val="left"/>
      </w:pPr>
      <w:bookmarkStart w:id="6" w:name="bookmark6"/>
      <w:bookmarkEnd w:id="6"/>
      <w:r>
        <w:rPr>
          <w:color w:val="000000"/>
          <w:spacing w:val="0"/>
          <w:w w:val="100"/>
          <w:position w:val="0"/>
        </w:rPr>
        <w:t>学校卫生综合评价工作的范围和数量不纳入双随机抽查机制</w:t>
      </w:r>
      <w:bookmarkStart w:id="38" w:name="_GoBack"/>
      <w:bookmarkEnd w:id="38"/>
      <w:r>
        <w:rPr>
          <w:color w:val="000000"/>
          <w:spacing w:val="0"/>
          <w:w w:val="100"/>
          <w:position w:val="0"/>
        </w:rPr>
        <w:t>，各地根据当地实际确定学校。</w:t>
      </w:r>
      <w:r>
        <w:br w:type="page"/>
      </w:r>
    </w:p>
    <w:p>
      <w:pPr>
        <w:pStyle w:val="5"/>
        <w:keepNext/>
        <w:keepLines/>
        <w:widowControl w:val="0"/>
        <w:shd w:val="clear" w:color="auto" w:fill="auto"/>
        <w:bidi w:val="0"/>
        <w:spacing w:before="0" w:after="220" w:line="240" w:lineRule="auto"/>
        <w:ind w:left="0" w:leftChars="0" w:right="0" w:firstLine="0" w:firstLineChars="0"/>
        <w:jc w:val="center"/>
      </w:pPr>
      <w:bookmarkStart w:id="7" w:name="bookmark8"/>
      <w:bookmarkStart w:id="8" w:name="bookmark9"/>
      <w:bookmarkStart w:id="9" w:name="bookmark7"/>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年公共场所卫生随机监督抽查工作计划表</w:t>
      </w:r>
      <w:bookmarkEnd w:id="7"/>
      <w:bookmarkEnd w:id="8"/>
      <w:bookmarkEnd w:id="9"/>
    </w:p>
    <w:tbl>
      <w:tblPr>
        <w:tblStyle w:val="2"/>
        <w:tblW w:w="0" w:type="auto"/>
        <w:jc w:val="center"/>
        <w:tblLayout w:type="fixed"/>
        <w:tblCellMar>
          <w:top w:w="0" w:type="dxa"/>
          <w:left w:w="10" w:type="dxa"/>
          <w:bottom w:w="0" w:type="dxa"/>
          <w:right w:w="10" w:type="dxa"/>
        </w:tblCellMar>
      </w:tblPr>
      <w:tblGrid>
        <w:gridCol w:w="1422"/>
        <w:gridCol w:w="1638"/>
        <w:gridCol w:w="4450"/>
        <w:gridCol w:w="4345"/>
        <w:gridCol w:w="1199"/>
      </w:tblGrid>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监督检查对象</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抽查范围和数量</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检查内容</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检测项目</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blPrEx>
          <w:tblCellMar>
            <w:top w:w="0" w:type="dxa"/>
            <w:left w:w="10" w:type="dxa"/>
            <w:bottom w:w="0" w:type="dxa"/>
            <w:right w:w="10" w:type="dxa"/>
          </w:tblCellMar>
        </w:tblPrEx>
        <w:trPr>
          <w:trHeight w:val="774"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游泳场所</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i w:val="0"/>
                <w:iCs w:val="0"/>
                <w:smallCaps w:val="0"/>
                <w:strike w:val="0"/>
                <w:color w:val="000000"/>
                <w:spacing w:val="0"/>
                <w:w w:val="100"/>
                <w:position w:val="0"/>
              </w:rPr>
            </w:pPr>
            <w:r>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t>国家卫生计生监督平台任务</w:t>
            </w:r>
          </w:p>
        </w:tc>
        <w:tc>
          <w:tcPr>
            <w:vMerge w:val="restart"/>
            <w:tcBorders>
              <w:top w:val="single" w:color="auto" w:sz="4" w:space="0"/>
              <w:left w:val="single" w:color="auto" w:sz="4" w:space="0"/>
            </w:tcBorders>
            <w:shd w:val="clear" w:color="auto" w:fill="FFFFFF"/>
            <w:vAlign w:val="bottom"/>
          </w:tcPr>
          <w:p>
            <w:pPr>
              <w:pStyle w:val="9"/>
              <w:keepNext w:val="0"/>
              <w:keepLines w:val="0"/>
              <w:widowControl w:val="0"/>
              <w:numPr>
                <w:numId w:val="0"/>
              </w:numPr>
              <w:shd w:val="clear" w:color="auto" w:fill="auto"/>
              <w:tabs>
                <w:tab w:val="left" w:pos="130"/>
              </w:tabs>
              <w:bidi w:val="0"/>
              <w:spacing w:before="0" w:after="0" w:line="281" w:lineRule="exact"/>
              <w:ind w:leftChars="0" w:right="0" w:rightChars="0"/>
              <w:jc w:val="left"/>
            </w:pPr>
            <w:r>
              <w:rPr>
                <w:rFonts w:hint="eastAsia"/>
                <w:color w:val="000000"/>
                <w:spacing w:val="0"/>
                <w:w w:val="100"/>
                <w:position w:val="0"/>
                <w:lang w:val="en-US" w:eastAsia="zh-CN"/>
              </w:rPr>
              <w:t>1.</w:t>
            </w:r>
            <w:r>
              <w:rPr>
                <w:color w:val="000000"/>
                <w:spacing w:val="0"/>
                <w:w w:val="100"/>
                <w:position w:val="0"/>
              </w:rPr>
              <w:t>设置卫生管理部门或人员情况</w:t>
            </w:r>
          </w:p>
          <w:p>
            <w:pPr>
              <w:pStyle w:val="9"/>
              <w:keepNext w:val="0"/>
              <w:keepLines w:val="0"/>
              <w:widowControl w:val="0"/>
              <w:numPr>
                <w:numId w:val="0"/>
              </w:numPr>
              <w:shd w:val="clear" w:color="auto" w:fill="auto"/>
              <w:tabs>
                <w:tab w:val="left" w:pos="155"/>
              </w:tabs>
              <w:bidi w:val="0"/>
              <w:spacing w:before="0" w:after="0" w:line="281" w:lineRule="exact"/>
              <w:ind w:leftChars="0" w:right="0" w:rightChars="0"/>
              <w:jc w:val="left"/>
            </w:pPr>
            <w:r>
              <w:rPr>
                <w:rFonts w:hint="eastAsia"/>
                <w:color w:val="000000"/>
                <w:spacing w:val="0"/>
                <w:w w:val="100"/>
                <w:position w:val="0"/>
                <w:lang w:val="en-US" w:eastAsia="zh-CN"/>
              </w:rPr>
              <w:t>2.</w:t>
            </w:r>
            <w:r>
              <w:rPr>
                <w:color w:val="000000"/>
                <w:spacing w:val="0"/>
                <w:w w:val="100"/>
                <w:position w:val="0"/>
              </w:rPr>
              <w:t>建立卫生管理档案情况</w:t>
            </w:r>
          </w:p>
          <w:p>
            <w:pPr>
              <w:pStyle w:val="9"/>
              <w:keepNext w:val="0"/>
              <w:keepLines w:val="0"/>
              <w:widowControl w:val="0"/>
              <w:numPr>
                <w:numId w:val="0"/>
              </w:numPr>
              <w:shd w:val="clear" w:color="auto" w:fill="auto"/>
              <w:tabs>
                <w:tab w:val="left" w:pos="155"/>
              </w:tabs>
              <w:bidi w:val="0"/>
              <w:spacing w:before="0" w:after="0" w:line="281" w:lineRule="exact"/>
              <w:ind w:leftChars="0" w:right="0" w:rightChars="0"/>
              <w:jc w:val="left"/>
            </w:pPr>
            <w:r>
              <w:rPr>
                <w:rFonts w:hint="eastAsia"/>
                <w:color w:val="000000"/>
                <w:spacing w:val="0"/>
                <w:w w:val="100"/>
                <w:position w:val="0"/>
                <w:lang w:val="en-US" w:eastAsia="zh-CN"/>
              </w:rPr>
              <w:t>3.</w:t>
            </w:r>
            <w:r>
              <w:rPr>
                <w:color w:val="000000"/>
                <w:spacing w:val="0"/>
                <w:w w:val="100"/>
                <w:position w:val="0"/>
              </w:rPr>
              <w:t>从业人员健康体检情况</w:t>
            </w:r>
          </w:p>
          <w:p>
            <w:pPr>
              <w:pStyle w:val="9"/>
              <w:keepNext w:val="0"/>
              <w:keepLines w:val="0"/>
              <w:widowControl w:val="0"/>
              <w:numPr>
                <w:numId w:val="0"/>
              </w:numPr>
              <w:shd w:val="clear" w:color="auto" w:fill="auto"/>
              <w:tabs>
                <w:tab w:val="left" w:pos="162"/>
              </w:tabs>
              <w:bidi w:val="0"/>
              <w:spacing w:before="0" w:after="0" w:line="281" w:lineRule="exact"/>
              <w:ind w:leftChars="0" w:right="0" w:rightChars="0"/>
              <w:jc w:val="left"/>
            </w:pPr>
            <w:r>
              <w:rPr>
                <w:rFonts w:hint="eastAsia"/>
                <w:color w:val="000000"/>
                <w:spacing w:val="0"/>
                <w:w w:val="100"/>
                <w:position w:val="0"/>
                <w:lang w:val="en-US" w:eastAsia="zh-CN"/>
              </w:rPr>
              <w:t>4.</w:t>
            </w:r>
            <w:r>
              <w:rPr>
                <w:color w:val="000000"/>
                <w:spacing w:val="0"/>
                <w:w w:val="100"/>
                <w:position w:val="0"/>
              </w:rPr>
              <w:t>设置禁止吸烟警语标志情况</w:t>
            </w:r>
          </w:p>
          <w:p>
            <w:pPr>
              <w:pStyle w:val="9"/>
              <w:keepNext w:val="0"/>
              <w:keepLines w:val="0"/>
              <w:widowControl w:val="0"/>
              <w:numPr>
                <w:numId w:val="0"/>
              </w:numPr>
              <w:shd w:val="clear" w:color="auto" w:fill="auto"/>
              <w:tabs>
                <w:tab w:val="left" w:pos="162"/>
              </w:tabs>
              <w:bidi w:val="0"/>
              <w:spacing w:before="0" w:after="0" w:line="281" w:lineRule="exact"/>
              <w:ind w:leftChars="0" w:right="0" w:rightChars="0"/>
              <w:jc w:val="left"/>
            </w:pPr>
            <w:r>
              <w:rPr>
                <w:rFonts w:hint="eastAsia"/>
                <w:color w:val="000000"/>
                <w:spacing w:val="0"/>
                <w:w w:val="100"/>
                <w:position w:val="0"/>
                <w:lang w:val="en-US" w:eastAsia="zh-CN"/>
              </w:rPr>
              <w:t>5.</w:t>
            </w:r>
            <w:r>
              <w:rPr>
                <w:color w:val="000000"/>
                <w:spacing w:val="0"/>
                <w:w w:val="100"/>
                <w:position w:val="0"/>
              </w:rPr>
              <w:t>对空气、水质、顾客用品用具等进行卫生检测情况</w:t>
            </w:r>
          </w:p>
          <w:p>
            <w:pPr>
              <w:pStyle w:val="9"/>
              <w:keepNext w:val="0"/>
              <w:keepLines w:val="0"/>
              <w:widowControl w:val="0"/>
              <w:numPr>
                <w:numId w:val="0"/>
              </w:numPr>
              <w:shd w:val="clear" w:color="auto" w:fill="auto"/>
              <w:tabs>
                <w:tab w:val="left" w:pos="166"/>
              </w:tabs>
              <w:bidi w:val="0"/>
              <w:spacing w:before="0" w:after="0" w:line="277" w:lineRule="exact"/>
              <w:ind w:leftChars="0" w:right="0" w:rightChars="0"/>
              <w:jc w:val="left"/>
            </w:pPr>
            <w:r>
              <w:rPr>
                <w:rFonts w:hint="eastAsia"/>
                <w:color w:val="000000"/>
                <w:spacing w:val="0"/>
                <w:w w:val="100"/>
                <w:position w:val="0"/>
                <w:lang w:val="en-US" w:eastAsia="zh-CN"/>
              </w:rPr>
              <w:t>6.</w:t>
            </w:r>
            <w:r>
              <w:rPr>
                <w:color w:val="000000"/>
                <w:spacing w:val="0"/>
                <w:w w:val="100"/>
                <w:position w:val="0"/>
              </w:rPr>
              <w:t>公示卫生许可证、卫生信誉度等级和卫生检测信息情况</w:t>
            </w:r>
          </w:p>
          <w:p>
            <w:pPr>
              <w:pStyle w:val="9"/>
              <w:keepNext w:val="0"/>
              <w:keepLines w:val="0"/>
              <w:widowControl w:val="0"/>
              <w:numPr>
                <w:numId w:val="0"/>
              </w:numPr>
              <w:shd w:val="clear" w:color="auto" w:fill="auto"/>
              <w:tabs>
                <w:tab w:val="left" w:pos="158"/>
              </w:tabs>
              <w:bidi w:val="0"/>
              <w:spacing w:before="0" w:after="0" w:line="277" w:lineRule="exact"/>
              <w:ind w:leftChars="0" w:right="0" w:rightChars="0"/>
              <w:jc w:val="left"/>
            </w:pPr>
            <w:r>
              <w:rPr>
                <w:rFonts w:hint="eastAsia"/>
                <w:color w:val="000000"/>
                <w:spacing w:val="0"/>
                <w:w w:val="100"/>
                <w:position w:val="0"/>
                <w:lang w:val="en-US" w:eastAsia="zh-CN"/>
              </w:rPr>
              <w:t>7.</w:t>
            </w:r>
            <w:r>
              <w:rPr>
                <w:color w:val="000000"/>
                <w:spacing w:val="0"/>
                <w:w w:val="100"/>
                <w:position w:val="0"/>
              </w:rPr>
              <w:t>对顾客用品用具进行淸洗、消毒、保洁情况</w:t>
            </w:r>
          </w:p>
          <w:p>
            <w:pPr>
              <w:pStyle w:val="9"/>
              <w:keepNext w:val="0"/>
              <w:keepLines w:val="0"/>
              <w:widowControl w:val="0"/>
              <w:numPr>
                <w:numId w:val="0"/>
              </w:numPr>
              <w:shd w:val="clear" w:color="auto" w:fill="auto"/>
              <w:tabs>
                <w:tab w:val="left" w:pos="166"/>
              </w:tabs>
              <w:bidi w:val="0"/>
              <w:spacing w:before="0" w:after="0" w:line="277" w:lineRule="exact"/>
              <w:ind w:leftChars="0" w:right="0" w:rightChars="0"/>
              <w:jc w:val="left"/>
            </w:pPr>
            <w:r>
              <w:rPr>
                <w:rFonts w:hint="eastAsia"/>
                <w:color w:val="000000"/>
                <w:spacing w:val="0"/>
                <w:w w:val="100"/>
                <w:position w:val="0"/>
                <w:lang w:val="en-US" w:eastAsia="zh-CN"/>
              </w:rPr>
              <w:t>8.</w:t>
            </w:r>
            <w:r>
              <w:rPr>
                <w:color w:val="000000"/>
                <w:spacing w:val="0"/>
                <w:w w:val="100"/>
                <w:position w:val="0"/>
              </w:rPr>
              <w:t>实施卫生监督量化分级管理情况</w:t>
            </w:r>
          </w:p>
          <w:p>
            <w:pPr>
              <w:pStyle w:val="9"/>
              <w:keepNext w:val="0"/>
              <w:keepLines w:val="0"/>
              <w:widowControl w:val="0"/>
              <w:numPr>
                <w:numId w:val="0"/>
              </w:numPr>
              <w:shd w:val="clear" w:color="auto" w:fill="auto"/>
              <w:tabs>
                <w:tab w:val="left" w:pos="162"/>
              </w:tabs>
              <w:bidi w:val="0"/>
              <w:spacing w:before="0" w:after="0" w:line="277" w:lineRule="exact"/>
              <w:ind w:leftChars="0" w:right="0" w:rightChars="0"/>
              <w:jc w:val="left"/>
            </w:pPr>
            <w:r>
              <w:rPr>
                <w:rFonts w:hint="eastAsia"/>
                <w:color w:val="000000"/>
                <w:spacing w:val="0"/>
                <w:w w:val="100"/>
                <w:position w:val="0"/>
                <w:lang w:val="en-US" w:eastAsia="zh-CN"/>
              </w:rPr>
              <w:t>9.</w:t>
            </w:r>
            <w:r>
              <w:rPr>
                <w:color w:val="000000"/>
                <w:spacing w:val="0"/>
                <w:w w:val="100"/>
                <w:position w:val="0"/>
              </w:rPr>
              <w:t>住宿场所按照《艾滋病防治条例》放置安全套或者设置安全套发售设施情况</w:t>
            </w:r>
          </w:p>
          <w:p>
            <w:pPr>
              <w:pStyle w:val="9"/>
              <w:keepNext w:val="0"/>
              <w:keepLines w:val="0"/>
              <w:widowControl w:val="0"/>
              <w:shd w:val="clear" w:color="auto" w:fill="auto"/>
              <w:bidi w:val="0"/>
              <w:spacing w:before="0" w:after="0" w:line="277" w:lineRule="exact"/>
              <w:ind w:left="0" w:right="0" w:firstLine="0"/>
              <w:jc w:val="left"/>
            </w:pPr>
            <w:r>
              <w:rPr>
                <w:rFonts w:hint="eastAsia"/>
                <w:color w:val="000000"/>
                <w:spacing w:val="0"/>
                <w:w w:val="100"/>
                <w:position w:val="0"/>
                <w:lang w:val="en-US" w:eastAsia="zh-CN" w:bidi="zh-CN"/>
              </w:rPr>
              <w:t>10.</w:t>
            </w:r>
            <w:r>
              <w:rPr>
                <w:color w:val="000000"/>
                <w:spacing w:val="0"/>
                <w:w w:val="100"/>
                <w:position w:val="0"/>
                <w:lang w:val="zh-CN" w:eastAsia="zh-CN" w:bidi="zh-CN"/>
              </w:rPr>
              <w:t>生</w:t>
            </w:r>
            <w:r>
              <w:rPr>
                <w:color w:val="000000"/>
                <w:spacing w:val="0"/>
                <w:w w:val="100"/>
                <w:position w:val="0"/>
              </w:rPr>
              <w:t>活美容场所违法开展医疗美容情况</w:t>
            </w:r>
          </w:p>
        </w:tc>
        <w:tc>
          <w:tcPr>
            <w:tcBorders>
              <w:top w:val="single" w:color="auto" w:sz="4" w:space="0"/>
              <w:left w:val="single" w:color="auto" w:sz="4" w:space="0"/>
            </w:tcBorders>
            <w:shd w:val="clear" w:color="auto" w:fill="FFFFFF"/>
            <w:vAlign w:val="top"/>
          </w:tcPr>
          <w:p>
            <w:pPr>
              <w:pStyle w:val="9"/>
              <w:keepNext w:val="0"/>
              <w:keepLines w:val="0"/>
              <w:widowControl w:val="0"/>
              <w:numPr>
                <w:numId w:val="0"/>
              </w:numPr>
              <w:shd w:val="clear" w:color="auto" w:fill="auto"/>
              <w:tabs>
                <w:tab w:val="left" w:pos="148"/>
              </w:tabs>
              <w:bidi w:val="0"/>
              <w:spacing w:before="0" w:after="0" w:line="248" w:lineRule="exact"/>
              <w:ind w:leftChars="0" w:right="0" w:rightChars="0"/>
              <w:jc w:val="both"/>
            </w:pPr>
            <w:r>
              <w:rPr>
                <w:rFonts w:hint="eastAsia"/>
                <w:color w:val="000000"/>
                <w:spacing w:val="0"/>
                <w:w w:val="100"/>
                <w:position w:val="0"/>
                <w:lang w:val="en-US" w:eastAsia="zh-CN"/>
              </w:rPr>
              <w:t>1.</w:t>
            </w:r>
            <w:r>
              <w:rPr>
                <w:color w:val="000000"/>
                <w:spacing w:val="0"/>
                <w:w w:val="100"/>
                <w:position w:val="0"/>
              </w:rPr>
              <w:t>泳池水浑浊度、</w:t>
            </w:r>
            <w:r>
              <w:rPr>
                <w:color w:val="000000"/>
                <w:spacing w:val="0"/>
                <w:w w:val="100"/>
                <w:position w:val="0"/>
                <w:lang w:val="en-US" w:eastAsia="en-US" w:bidi="en-US"/>
              </w:rPr>
              <w:t>pH、</w:t>
            </w:r>
            <w:r>
              <w:rPr>
                <w:color w:val="000000"/>
                <w:spacing w:val="0"/>
                <w:w w:val="100"/>
                <w:position w:val="0"/>
              </w:rPr>
              <w:t>游离性余氯、尿素、菌落总数、大肠菌群</w:t>
            </w:r>
          </w:p>
          <w:p>
            <w:pPr>
              <w:pStyle w:val="9"/>
              <w:keepNext w:val="0"/>
              <w:keepLines w:val="0"/>
              <w:widowControl w:val="0"/>
              <w:numPr>
                <w:numId w:val="0"/>
              </w:numPr>
              <w:shd w:val="clear" w:color="auto" w:fill="auto"/>
              <w:tabs>
                <w:tab w:val="left" w:pos="158"/>
              </w:tabs>
              <w:bidi w:val="0"/>
              <w:spacing w:before="0" w:after="0" w:line="240" w:lineRule="auto"/>
              <w:ind w:leftChars="0" w:right="0" w:rightChars="0"/>
              <w:jc w:val="both"/>
            </w:pPr>
            <w:r>
              <w:rPr>
                <w:rFonts w:hint="eastAsia"/>
                <w:color w:val="000000"/>
                <w:spacing w:val="0"/>
                <w:w w:val="100"/>
                <w:position w:val="0"/>
                <w:lang w:val="en-US" w:eastAsia="zh-CN"/>
              </w:rPr>
              <w:t>2.</w:t>
            </w:r>
            <w:r>
              <w:rPr>
                <w:color w:val="000000"/>
                <w:spacing w:val="0"/>
                <w:w w:val="100"/>
                <w:position w:val="0"/>
              </w:rPr>
              <w:t>浸脚池水游离性余氯</w:t>
            </w:r>
          </w:p>
        </w:tc>
        <w:tc>
          <w:tcPr>
            <w:vMerge w:val="restart"/>
            <w:tcBorders>
              <w:top w:val="single" w:color="auto" w:sz="4" w:space="0"/>
              <w:left w:val="single" w:color="auto" w:sz="4" w:space="0"/>
              <w:right w:val="single" w:color="auto" w:sz="4" w:space="0"/>
            </w:tcBorders>
            <w:shd w:val="clear" w:color="auto" w:fill="FFFFFF"/>
            <w:textDirection w:val="tbRlV"/>
            <w:vAlign w:val="top"/>
          </w:tcPr>
          <w:p>
            <w:pPr>
              <w:pStyle w:val="13"/>
              <w:keepNext w:val="0"/>
              <w:keepLines w:val="0"/>
              <w:widowControl w:val="0"/>
              <w:shd w:val="clear" w:color="auto" w:fill="auto"/>
              <w:bidi w:val="0"/>
              <w:spacing w:after="0"/>
              <w:ind w:left="0" w:leftChars="0" w:right="0" w:firstLine="0" w:firstLineChars="0"/>
              <w:jc w:val="both"/>
            </w:pPr>
          </w:p>
        </w:tc>
      </w:tr>
      <w:tr>
        <w:tblPrEx>
          <w:tblCellMar>
            <w:top w:w="0" w:type="dxa"/>
            <w:left w:w="10" w:type="dxa"/>
            <w:bottom w:w="0" w:type="dxa"/>
            <w:right w:w="10" w:type="dxa"/>
          </w:tblCellMar>
        </w:tblPrEx>
        <w:trPr>
          <w:trHeight w:val="659"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住宿场所</w:t>
            </w:r>
          </w:p>
        </w:tc>
        <w:tc>
          <w:tcPr>
            <w:vMerge w:val="continue"/>
            <w:tcBorders>
              <w:left w:val="single" w:color="auto" w:sz="4" w:space="0"/>
            </w:tcBorders>
            <w:shd w:val="clear" w:color="auto" w:fill="FFFFFF"/>
            <w:vAlign w:val="center"/>
          </w:tcPr>
          <w:p>
            <w:pPr>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p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bottom"/>
          </w:tcPr>
          <w:p>
            <w:pPr>
              <w:pStyle w:val="9"/>
              <w:keepNext w:val="0"/>
              <w:keepLines w:val="0"/>
              <w:widowControl w:val="0"/>
              <w:numPr>
                <w:numId w:val="0"/>
              </w:numPr>
              <w:shd w:val="clear" w:color="auto" w:fill="auto"/>
              <w:tabs>
                <w:tab w:val="left" w:pos="133"/>
              </w:tabs>
              <w:bidi w:val="0"/>
              <w:spacing w:before="0" w:after="0" w:line="227" w:lineRule="exact"/>
              <w:ind w:leftChars="0" w:right="0" w:rightChars="0"/>
              <w:jc w:val="both"/>
            </w:pPr>
            <w:r>
              <w:rPr>
                <w:rFonts w:hint="eastAsia"/>
                <w:color w:val="000000"/>
                <w:spacing w:val="0"/>
                <w:w w:val="100"/>
                <w:position w:val="0"/>
                <w:lang w:val="en-US" w:eastAsia="zh-CN"/>
              </w:rPr>
              <w:t>1.</w:t>
            </w:r>
            <w:r>
              <w:rPr>
                <w:color w:val="000000"/>
                <w:spacing w:val="0"/>
                <w:w w:val="100"/>
                <w:position w:val="0"/>
              </w:rPr>
              <w:t>棉织品外观、细菌总数、大肠菌群、金黄色葡萄球菌、</w:t>
            </w:r>
            <w:r>
              <w:rPr>
                <w:color w:val="000000"/>
                <w:spacing w:val="0"/>
                <w:w w:val="100"/>
                <w:position w:val="0"/>
                <w:lang w:val="en-US" w:eastAsia="en-US" w:bidi="en-US"/>
              </w:rPr>
              <w:t>pH</w:t>
            </w:r>
          </w:p>
          <w:p>
            <w:pPr>
              <w:pStyle w:val="9"/>
              <w:keepNext w:val="0"/>
              <w:keepLines w:val="0"/>
              <w:widowControl w:val="0"/>
              <w:numPr>
                <w:numId w:val="0"/>
              </w:numPr>
              <w:shd w:val="clear" w:color="auto" w:fill="auto"/>
              <w:tabs>
                <w:tab w:val="left" w:pos="148"/>
              </w:tabs>
              <w:bidi w:val="0"/>
              <w:spacing w:before="0" w:after="0" w:line="227" w:lineRule="exact"/>
              <w:ind w:leftChars="0" w:right="0" w:rightChars="0"/>
              <w:jc w:val="left"/>
            </w:pPr>
            <w:r>
              <w:rPr>
                <w:rFonts w:hint="eastAsia"/>
                <w:color w:val="000000"/>
                <w:spacing w:val="0"/>
                <w:w w:val="100"/>
                <w:position w:val="0"/>
                <w:lang w:val="en-US" w:eastAsia="zh-CN"/>
              </w:rPr>
              <w:t>2.</w:t>
            </w:r>
            <w:r>
              <w:rPr>
                <w:color w:val="000000"/>
                <w:spacing w:val="0"/>
                <w:w w:val="100"/>
                <w:position w:val="0"/>
              </w:rPr>
              <w:t>杯具外观、细菌总敎、大肠曲群</w:t>
            </w:r>
          </w:p>
        </w:tc>
        <w:tc>
          <w:tcPr>
            <w:vMerge w:val="continue"/>
            <w:tcBorders>
              <w:left w:val="single" w:color="auto" w:sz="4" w:space="0"/>
              <w:right w:val="single" w:color="auto" w:sz="4" w:space="0"/>
            </w:tcBorders>
            <w:shd w:val="clear" w:color="auto" w:fill="FFFFFF"/>
            <w:textDirection w:val="tbRlV"/>
            <w:vAlign w:val="top"/>
          </w:tcPr>
          <w:p/>
        </w:tc>
      </w:tr>
      <w:tr>
        <w:tblPrEx>
          <w:tblCellMar>
            <w:top w:w="0" w:type="dxa"/>
            <w:left w:w="10" w:type="dxa"/>
            <w:bottom w:w="0" w:type="dxa"/>
            <w:right w:w="10" w:type="dxa"/>
          </w:tblCellMar>
        </w:tblPrEx>
        <w:trPr>
          <w:trHeight w:val="839"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沐浴场所</w:t>
            </w:r>
          </w:p>
        </w:tc>
        <w:tc>
          <w:tcPr>
            <w:vMerge w:val="continue"/>
            <w:tcBorders>
              <w:left w:val="single" w:color="auto" w:sz="4" w:space="0"/>
            </w:tcBorders>
            <w:shd w:val="clear" w:color="auto" w:fill="FFFFFF"/>
            <w:vAlign w:val="center"/>
          </w:tcPr>
          <w:p>
            <w:pPr>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p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bottom"/>
          </w:tcPr>
          <w:p>
            <w:pPr>
              <w:pStyle w:val="9"/>
              <w:keepNext w:val="0"/>
              <w:keepLines w:val="0"/>
              <w:widowControl w:val="0"/>
              <w:numPr>
                <w:numId w:val="0"/>
              </w:numPr>
              <w:shd w:val="clear" w:color="auto" w:fill="auto"/>
              <w:tabs>
                <w:tab w:val="left" w:pos="137"/>
              </w:tabs>
              <w:bidi w:val="0"/>
              <w:spacing w:before="0" w:after="0" w:line="227" w:lineRule="exact"/>
              <w:ind w:leftChars="0" w:right="0" w:rightChars="0"/>
              <w:jc w:val="both"/>
            </w:pPr>
            <w:r>
              <w:rPr>
                <w:rFonts w:hint="eastAsia"/>
                <w:color w:val="000000"/>
                <w:spacing w:val="0"/>
                <w:w w:val="100"/>
                <w:position w:val="0"/>
                <w:lang w:val="en-US" w:eastAsia="zh-CN"/>
              </w:rPr>
              <w:t>1.</w:t>
            </w:r>
            <w:r>
              <w:rPr>
                <w:color w:val="000000"/>
                <w:spacing w:val="0"/>
                <w:w w:val="100"/>
                <w:position w:val="0"/>
              </w:rPr>
              <w:t>棉织品外观、细菌总数、大肠菌群、金黄色葡萄球菌、</w:t>
            </w:r>
            <w:r>
              <w:rPr>
                <w:color w:val="000000"/>
                <w:spacing w:val="0"/>
                <w:w w:val="100"/>
                <w:position w:val="0"/>
                <w:lang w:val="en-US" w:eastAsia="en-US" w:bidi="en-US"/>
              </w:rPr>
              <w:t>pH</w:t>
            </w:r>
          </w:p>
          <w:p>
            <w:pPr>
              <w:pStyle w:val="9"/>
              <w:keepNext w:val="0"/>
              <w:keepLines w:val="0"/>
              <w:widowControl w:val="0"/>
              <w:numPr>
                <w:numId w:val="0"/>
              </w:numPr>
              <w:shd w:val="clear" w:color="auto" w:fill="auto"/>
              <w:tabs>
                <w:tab w:val="left" w:pos="158"/>
              </w:tabs>
              <w:bidi w:val="0"/>
              <w:spacing w:before="0" w:after="0" w:line="227" w:lineRule="exact"/>
              <w:ind w:leftChars="0" w:right="0" w:rightChars="0"/>
              <w:jc w:val="left"/>
            </w:pPr>
            <w:r>
              <w:rPr>
                <w:rFonts w:hint="eastAsia"/>
                <w:color w:val="000000"/>
                <w:spacing w:val="0"/>
                <w:w w:val="100"/>
                <w:position w:val="0"/>
                <w:lang w:val="en-US" w:eastAsia="zh-CN"/>
              </w:rPr>
              <w:t>2.</w:t>
            </w:r>
            <w:r>
              <w:rPr>
                <w:color w:val="000000"/>
                <w:spacing w:val="0"/>
                <w:w w:val="100"/>
                <w:position w:val="0"/>
              </w:rPr>
              <w:t>沐浴用水嗜肺军团菌、池水浊度</w:t>
            </w:r>
          </w:p>
        </w:tc>
        <w:tc>
          <w:tcPr>
            <w:vMerge w:val="continue"/>
            <w:tcBorders>
              <w:left w:val="single" w:color="auto" w:sz="4" w:space="0"/>
              <w:right w:val="single" w:color="auto" w:sz="4" w:space="0"/>
            </w:tcBorders>
            <w:shd w:val="clear" w:color="auto" w:fill="FFFFFF"/>
            <w:textDirection w:val="tbRlV"/>
            <w:vAlign w:val="top"/>
          </w:tcPr>
          <w:p/>
        </w:tc>
      </w:tr>
      <w:tr>
        <w:tblPrEx>
          <w:tblCellMar>
            <w:top w:w="0" w:type="dxa"/>
            <w:left w:w="10" w:type="dxa"/>
            <w:bottom w:w="0" w:type="dxa"/>
            <w:right w:w="10" w:type="dxa"/>
          </w:tblCellMar>
        </w:tblPrEx>
        <w:trPr>
          <w:trHeight w:val="922"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eastAsia="宋体"/>
                <w:lang w:eastAsia="zh-CN"/>
              </w:rPr>
            </w:pPr>
            <w:r>
              <w:rPr>
                <w:color w:val="000000"/>
                <w:spacing w:val="0"/>
                <w:w w:val="100"/>
                <w:position w:val="0"/>
              </w:rPr>
              <w:t>美容美发场所</w:t>
            </w:r>
          </w:p>
        </w:tc>
        <w:tc>
          <w:tcPr>
            <w:vMerge w:val="continue"/>
            <w:tcBorders>
              <w:left w:val="single" w:color="auto" w:sz="4" w:space="0"/>
            </w:tcBorders>
            <w:shd w:val="clear" w:color="auto" w:fill="FFFFFF"/>
            <w:vAlign w:val="center"/>
          </w:tcPr>
          <w:p>
            <w:pPr>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p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bottom"/>
          </w:tcPr>
          <w:p>
            <w:pPr>
              <w:pStyle w:val="9"/>
              <w:keepNext w:val="0"/>
              <w:keepLines w:val="0"/>
              <w:widowControl w:val="0"/>
              <w:numPr>
                <w:numId w:val="0"/>
              </w:numPr>
              <w:shd w:val="clear" w:color="auto" w:fill="auto"/>
              <w:tabs>
                <w:tab w:val="left" w:pos="151"/>
              </w:tabs>
              <w:bidi w:val="0"/>
              <w:spacing w:before="0" w:after="0" w:line="227" w:lineRule="exact"/>
              <w:ind w:leftChars="0" w:right="0" w:rightChars="0"/>
              <w:jc w:val="both"/>
            </w:pPr>
            <w:r>
              <w:rPr>
                <w:rFonts w:hint="eastAsia"/>
                <w:color w:val="000000"/>
                <w:spacing w:val="0"/>
                <w:w w:val="100"/>
                <w:position w:val="0"/>
                <w:lang w:val="en-US" w:eastAsia="zh-CN"/>
              </w:rPr>
              <w:t>1.</w:t>
            </w:r>
            <w:r>
              <w:rPr>
                <w:color w:val="000000"/>
                <w:spacing w:val="0"/>
                <w:w w:val="100"/>
                <w:position w:val="0"/>
              </w:rPr>
              <w:t>美容美发工具细菌总数、大肠菌群、金黄色葡萄球菌</w:t>
            </w:r>
          </w:p>
          <w:p>
            <w:pPr>
              <w:pStyle w:val="9"/>
              <w:keepNext w:val="0"/>
              <w:keepLines w:val="0"/>
              <w:widowControl w:val="0"/>
              <w:numPr>
                <w:numId w:val="0"/>
              </w:numPr>
              <w:shd w:val="clear" w:color="auto" w:fill="auto"/>
              <w:tabs>
                <w:tab w:val="left" w:pos="148"/>
              </w:tabs>
              <w:bidi w:val="0"/>
              <w:spacing w:before="0" w:after="0" w:line="227" w:lineRule="exact"/>
              <w:ind w:leftChars="0" w:right="0" w:rightChars="0"/>
              <w:jc w:val="both"/>
            </w:pPr>
            <w:r>
              <w:rPr>
                <w:rFonts w:hint="eastAsia"/>
                <w:color w:val="000000"/>
                <w:spacing w:val="0"/>
                <w:w w:val="100"/>
                <w:position w:val="0"/>
                <w:lang w:val="en-US" w:eastAsia="zh-CN"/>
              </w:rPr>
              <w:t>2.</w:t>
            </w:r>
            <w:r>
              <w:rPr>
                <w:color w:val="000000"/>
                <w:spacing w:val="0"/>
                <w:w w:val="100"/>
                <w:position w:val="0"/>
              </w:rPr>
              <w:t>棉织品外观、细菌总数、大肠菌群、金黄色葡萄球菌、</w:t>
            </w:r>
            <w:r>
              <w:rPr>
                <w:color w:val="000000"/>
                <w:spacing w:val="0"/>
                <w:w w:val="100"/>
                <w:position w:val="0"/>
                <w:lang w:val="en-US" w:eastAsia="en-US" w:bidi="en-US"/>
              </w:rPr>
              <w:t>pH</w:t>
            </w:r>
          </w:p>
        </w:tc>
        <w:tc>
          <w:tcPr>
            <w:vMerge w:val="continue"/>
            <w:tcBorders>
              <w:left w:val="single" w:color="auto" w:sz="4" w:space="0"/>
              <w:right w:val="single" w:color="auto" w:sz="4" w:space="0"/>
            </w:tcBorders>
            <w:shd w:val="clear" w:color="auto" w:fill="FFFFFF"/>
            <w:textDirection w:val="tbRlV"/>
            <w:vAlign w:val="top"/>
          </w:tcPr>
          <w:p/>
        </w:tc>
      </w:tr>
      <w:tr>
        <w:tblPrEx>
          <w:tblCellMar>
            <w:top w:w="0" w:type="dxa"/>
            <w:left w:w="10" w:type="dxa"/>
            <w:bottom w:w="0" w:type="dxa"/>
            <w:right w:w="10" w:type="dxa"/>
          </w:tblCellMar>
        </w:tblPrEx>
        <w:trPr>
          <w:trHeight w:val="500"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其他公共场所</w:t>
            </w:r>
          </w:p>
        </w:tc>
        <w:tc>
          <w:tcPr>
            <w:vMerge w:val="continue"/>
            <w:tcBorders>
              <w:left w:val="single" w:color="auto" w:sz="4" w:space="0"/>
            </w:tcBorders>
            <w:shd w:val="clear" w:color="auto" w:fill="FFFFFF"/>
            <w:vAlign w:val="center"/>
          </w:tcPr>
          <w:p>
            <w:pPr>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p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pPr>
            <w:r>
              <w:rPr>
                <w:color w:val="000000"/>
                <w:spacing w:val="0"/>
                <w:w w:val="100"/>
                <w:position w:val="0"/>
              </w:rPr>
              <w:t>室内空气中</w:t>
            </w:r>
            <w:r>
              <w:rPr>
                <w:color w:val="000000"/>
                <w:spacing w:val="0"/>
                <w:w w:val="100"/>
                <w:position w:val="0"/>
                <w:lang w:val="en-US" w:eastAsia="en-US" w:bidi="en-US"/>
              </w:rPr>
              <w:t>CO2、</w:t>
            </w:r>
            <w:r>
              <w:rPr>
                <w:color w:val="000000"/>
                <w:spacing w:val="0"/>
                <w:w w:val="100"/>
                <w:position w:val="0"/>
              </w:rPr>
              <w:t>甲醛、苯、甲苯、二甲苯</w:t>
            </w:r>
          </w:p>
        </w:tc>
        <w:tc>
          <w:tcPr>
            <w:vMerge w:val="continue"/>
            <w:tcBorders>
              <w:left w:val="single" w:color="auto" w:sz="4" w:space="0"/>
              <w:right w:val="single" w:color="auto" w:sz="4" w:space="0"/>
            </w:tcBorders>
            <w:shd w:val="clear" w:color="auto" w:fill="FFFFFF"/>
            <w:textDirection w:val="tbRlV"/>
            <w:vAlign w:val="top"/>
          </w:tcPr>
          <w:p/>
        </w:tc>
      </w:tr>
      <w:tr>
        <w:tblPrEx>
          <w:tblCellMar>
            <w:top w:w="0" w:type="dxa"/>
            <w:left w:w="10" w:type="dxa"/>
            <w:bottom w:w="0" w:type="dxa"/>
            <w:right w:w="10" w:type="dxa"/>
          </w:tblCellMar>
        </w:tblPrEx>
        <w:trPr>
          <w:trHeight w:val="1235"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集中空调</w:t>
            </w:r>
          </w:p>
        </w:tc>
        <w:tc>
          <w:tcPr>
            <w:vMerge w:val="continue"/>
            <w:tcBorders>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i w:val="0"/>
                <w:iCs w:val="0"/>
                <w:smallCaps w:val="0"/>
                <w:strike w:val="0"/>
                <w:color w:val="000000"/>
                <w:spacing w:val="0"/>
                <w:w w:val="100"/>
                <w:position w:val="0"/>
              </w:rPr>
            </w:pP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numPr>
                <w:numId w:val="0"/>
              </w:numPr>
              <w:shd w:val="clear" w:color="auto" w:fill="auto"/>
              <w:tabs>
                <w:tab w:val="left" w:pos="130"/>
              </w:tabs>
              <w:bidi w:val="0"/>
              <w:spacing w:before="0" w:after="0" w:line="241" w:lineRule="exact"/>
              <w:ind w:leftChars="0" w:right="0" w:rightChars="0"/>
              <w:jc w:val="left"/>
            </w:pPr>
            <w:r>
              <w:rPr>
                <w:rFonts w:hint="eastAsia"/>
                <w:color w:val="000000"/>
                <w:spacing w:val="0"/>
                <w:w w:val="100"/>
                <w:position w:val="0"/>
                <w:lang w:val="en-US" w:eastAsia="zh-CN"/>
              </w:rPr>
              <w:t>1.</w:t>
            </w:r>
            <w:r>
              <w:rPr>
                <w:color w:val="000000"/>
                <w:spacing w:val="0"/>
                <w:w w:val="100"/>
                <w:position w:val="0"/>
              </w:rPr>
              <w:t>建立集中空调通风系统卫生档案情况</w:t>
            </w:r>
          </w:p>
          <w:p>
            <w:pPr>
              <w:pStyle w:val="9"/>
              <w:keepNext w:val="0"/>
              <w:keepLines w:val="0"/>
              <w:widowControl w:val="0"/>
              <w:numPr>
                <w:numId w:val="0"/>
              </w:numPr>
              <w:shd w:val="clear" w:color="auto" w:fill="auto"/>
              <w:tabs>
                <w:tab w:val="left" w:pos="169"/>
              </w:tabs>
              <w:bidi w:val="0"/>
              <w:spacing w:before="0" w:after="0" w:line="241" w:lineRule="exact"/>
              <w:ind w:leftChars="0" w:right="0" w:rightChars="0"/>
              <w:jc w:val="left"/>
            </w:pPr>
            <w:r>
              <w:rPr>
                <w:rFonts w:hint="eastAsia"/>
                <w:color w:val="000000"/>
                <w:spacing w:val="0"/>
                <w:w w:val="100"/>
                <w:position w:val="0"/>
                <w:lang w:val="en-US" w:eastAsia="zh-CN"/>
              </w:rPr>
              <w:t>2.</w:t>
            </w:r>
            <w:r>
              <w:rPr>
                <w:color w:val="000000"/>
                <w:spacing w:val="0"/>
                <w:w w:val="100"/>
                <w:position w:val="0"/>
              </w:rPr>
              <w:t>开展集中空调通风系统卫生检测或卫生学评价情况</w:t>
            </w:r>
          </w:p>
          <w:p>
            <w:pPr>
              <w:pStyle w:val="9"/>
              <w:keepNext w:val="0"/>
              <w:keepLines w:val="0"/>
              <w:widowControl w:val="0"/>
              <w:numPr>
                <w:numId w:val="0"/>
              </w:numPr>
              <w:shd w:val="clear" w:color="auto" w:fill="auto"/>
              <w:tabs>
                <w:tab w:val="left" w:pos="162"/>
              </w:tabs>
              <w:bidi w:val="0"/>
              <w:spacing w:before="0" w:after="0" w:line="241" w:lineRule="exact"/>
              <w:ind w:leftChars="0" w:right="0" w:rightChars="0"/>
              <w:jc w:val="left"/>
            </w:pPr>
            <w:r>
              <w:rPr>
                <w:rFonts w:hint="eastAsia"/>
                <w:color w:val="000000"/>
                <w:spacing w:val="0"/>
                <w:w w:val="100"/>
                <w:position w:val="0"/>
                <w:lang w:val="en-US" w:eastAsia="zh-CN"/>
              </w:rPr>
              <w:t>3.</w:t>
            </w:r>
            <w:r>
              <w:rPr>
                <w:color w:val="000000"/>
                <w:spacing w:val="0"/>
                <w:w w:val="100"/>
                <w:position w:val="0"/>
              </w:rPr>
              <w:t>开展集中空调通风系统清洗消毒情况</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numPr>
                <w:numId w:val="0"/>
              </w:numPr>
              <w:shd w:val="clear" w:color="auto" w:fill="auto"/>
              <w:tabs>
                <w:tab w:val="left" w:pos="126"/>
              </w:tabs>
              <w:bidi w:val="0"/>
              <w:spacing w:before="0" w:after="0" w:line="240" w:lineRule="auto"/>
              <w:ind w:leftChars="0" w:right="0" w:rightChars="0"/>
              <w:jc w:val="both"/>
            </w:pPr>
            <w:r>
              <w:rPr>
                <w:rFonts w:hint="eastAsia"/>
                <w:color w:val="000000"/>
                <w:spacing w:val="0"/>
                <w:w w:val="100"/>
                <w:position w:val="0"/>
                <w:lang w:val="en-US" w:eastAsia="zh-CN"/>
              </w:rPr>
              <w:t>1.</w:t>
            </w:r>
            <w:r>
              <w:rPr>
                <w:color w:val="000000"/>
                <w:spacing w:val="0"/>
                <w:w w:val="100"/>
                <w:position w:val="0"/>
              </w:rPr>
              <w:t>风管内表面积尘量、细菌总数、真菌总数向</w:t>
            </w:r>
          </w:p>
          <w:p>
            <w:pPr>
              <w:pStyle w:val="9"/>
              <w:keepNext w:val="0"/>
              <w:keepLines w:val="0"/>
              <w:widowControl w:val="0"/>
              <w:numPr>
                <w:numId w:val="0"/>
              </w:numPr>
              <w:shd w:val="clear" w:color="auto" w:fill="auto"/>
              <w:tabs>
                <w:tab w:val="left" w:pos="151"/>
              </w:tabs>
              <w:bidi w:val="0"/>
              <w:spacing w:before="0" w:after="0" w:line="240" w:lineRule="auto"/>
              <w:ind w:leftChars="0" w:right="0" w:rightChars="0"/>
              <w:jc w:val="both"/>
            </w:pPr>
            <w:r>
              <w:rPr>
                <w:rFonts w:hint="eastAsia"/>
                <w:color w:val="000000"/>
                <w:spacing w:val="0"/>
                <w:w w:val="100"/>
                <w:position w:val="0"/>
                <w:lang w:val="en-US" w:eastAsia="zh-CN"/>
              </w:rPr>
              <w:t>2.</w:t>
            </w:r>
            <w:r>
              <w:rPr>
                <w:color w:val="000000"/>
                <w:spacing w:val="0"/>
                <w:w w:val="100"/>
                <w:position w:val="0"/>
              </w:rPr>
              <w:t>冷却水中嗜肺军团菌</w:t>
            </w:r>
          </w:p>
        </w:tc>
        <w:tc>
          <w:tcPr>
            <w:vMerge w:val="continue"/>
            <w:tcBorders>
              <w:left w:val="single" w:color="auto" w:sz="4" w:space="0"/>
              <w:bottom w:val="single" w:color="auto" w:sz="4" w:space="0"/>
              <w:right w:val="single" w:color="auto" w:sz="4" w:space="0"/>
            </w:tcBorders>
            <w:shd w:val="clear" w:color="auto" w:fill="FFFFFF"/>
            <w:textDirection w:val="tbRlV"/>
            <w:vAlign w:val="top"/>
          </w:tcPr>
          <w:p/>
        </w:tc>
      </w:tr>
    </w:tbl>
    <w:p>
      <w:pPr>
        <w:widowControl w:val="0"/>
        <w:spacing w:after="79" w:line="1" w:lineRule="exact"/>
      </w:pPr>
    </w:p>
    <w:p>
      <w:pPr>
        <w:pStyle w:val="11"/>
        <w:keepNext w:val="0"/>
        <w:keepLines w:val="0"/>
        <w:widowControl w:val="0"/>
        <w:shd w:val="clear" w:color="auto" w:fill="auto"/>
        <w:bidi w:val="0"/>
        <w:spacing w:before="0" w:after="140" w:line="240" w:lineRule="auto"/>
        <w:ind w:left="0" w:right="0" w:firstLine="1000" w:firstLineChars="500"/>
        <w:jc w:val="left"/>
        <w:rPr>
          <w:sz w:val="20"/>
          <w:szCs w:val="20"/>
        </w:rPr>
      </w:pPr>
      <w:r>
        <w:rPr>
          <w:color w:val="000000"/>
          <w:spacing w:val="0"/>
          <w:w w:val="100"/>
          <w:position w:val="0"/>
          <w:sz w:val="20"/>
          <w:szCs w:val="20"/>
          <w:lang w:val="en-US" w:eastAsia="en-US" w:bidi="en-US"/>
        </w:rPr>
        <w:t>a.</w:t>
      </w:r>
      <w:r>
        <w:rPr>
          <w:color w:val="000000"/>
          <w:spacing w:val="0"/>
          <w:w w:val="100"/>
          <w:position w:val="0"/>
          <w:sz w:val="20"/>
          <w:szCs w:val="20"/>
        </w:rPr>
        <w:t>美容美发场所按抽查任务的20%进行检测。</w:t>
      </w:r>
      <w:r>
        <w:rPr>
          <w:color w:val="000000"/>
          <w:spacing w:val="0"/>
          <w:w w:val="100"/>
          <w:position w:val="0"/>
          <w:sz w:val="20"/>
          <w:szCs w:val="20"/>
          <w:lang w:val="en-US" w:eastAsia="en-US" w:bidi="en-US"/>
        </w:rPr>
        <w:t>b.</w:t>
      </w:r>
      <w:r>
        <w:rPr>
          <w:color w:val="000000"/>
          <w:spacing w:val="0"/>
          <w:w w:val="100"/>
          <w:position w:val="0"/>
          <w:sz w:val="20"/>
          <w:szCs w:val="20"/>
        </w:rPr>
        <w:t>使用单位需提供集中空调通风系统卫生检測报告复印件.</w:t>
      </w:r>
    </w:p>
    <w:p>
      <w:pPr>
        <w:pStyle w:val="11"/>
        <w:keepNext w:val="0"/>
        <w:keepLines w:val="0"/>
        <w:widowControl w:val="0"/>
        <w:shd w:val="clear" w:color="auto" w:fill="auto"/>
        <w:bidi w:val="0"/>
        <w:spacing w:before="0" w:after="140" w:line="240" w:lineRule="auto"/>
        <w:ind w:left="0" w:right="0" w:firstLine="1000" w:firstLineChars="500"/>
        <w:jc w:val="left"/>
        <w:rPr>
          <w:sz w:val="20"/>
          <w:szCs w:val="20"/>
        </w:rPr>
      </w:pPr>
      <w:r>
        <w:rPr>
          <w:color w:val="000000"/>
          <w:spacing w:val="0"/>
          <w:w w:val="100"/>
          <w:position w:val="0"/>
          <w:sz w:val="20"/>
          <w:szCs w:val="20"/>
          <w:lang w:val="en-US" w:eastAsia="en-US" w:bidi="en-US"/>
        </w:rPr>
        <w:t>c.</w:t>
      </w:r>
      <w:r>
        <w:rPr>
          <w:color w:val="000000"/>
          <w:spacing w:val="0"/>
          <w:w w:val="100"/>
          <w:position w:val="0"/>
          <w:sz w:val="20"/>
          <w:szCs w:val="20"/>
        </w:rPr>
        <w:t>只对6个月内进行过室内大面积装修的场所检测甲醛、苯、甲苯、二甲苯项目.</w:t>
      </w:r>
      <w:r>
        <w:rPr>
          <w:color w:val="000000"/>
          <w:spacing w:val="0"/>
          <w:w w:val="100"/>
          <w:position w:val="0"/>
          <w:sz w:val="20"/>
          <w:szCs w:val="20"/>
          <w:lang w:val="en-US" w:eastAsia="en-US" w:bidi="en-US"/>
        </w:rPr>
        <w:t>d.</w:t>
      </w:r>
      <w:r>
        <w:rPr>
          <w:color w:val="000000"/>
          <w:spacing w:val="0"/>
          <w:w w:val="100"/>
          <w:position w:val="0"/>
          <w:sz w:val="20"/>
          <w:szCs w:val="20"/>
        </w:rPr>
        <w:t>使用无风管集中空调通风系统的，该指标合理缺项.</w:t>
      </w:r>
    </w:p>
    <w:p>
      <w:pPr>
        <w:pStyle w:val="11"/>
        <w:keepNext w:val="0"/>
        <w:keepLines w:val="0"/>
        <w:widowControl w:val="0"/>
        <w:shd w:val="clear" w:color="auto" w:fill="auto"/>
        <w:bidi w:val="0"/>
        <w:spacing w:before="0" w:after="140" w:line="240" w:lineRule="auto"/>
        <w:ind w:left="0" w:right="0" w:firstLine="1000" w:firstLineChars="500"/>
        <w:jc w:val="left"/>
        <w:rPr>
          <w:sz w:val="20"/>
          <w:szCs w:val="20"/>
        </w:rPr>
      </w:pPr>
      <w:r>
        <w:rPr>
          <w:color w:val="000000"/>
          <w:spacing w:val="0"/>
          <w:w w:val="100"/>
          <w:position w:val="0"/>
          <w:sz w:val="20"/>
          <w:szCs w:val="20"/>
          <w:lang w:val="en-US" w:eastAsia="en-US" w:bidi="en-US"/>
        </w:rPr>
        <w:t>e.</w:t>
      </w:r>
      <w:r>
        <w:rPr>
          <w:color w:val="000000"/>
          <w:spacing w:val="0"/>
          <w:w w:val="100"/>
          <w:position w:val="0"/>
          <w:sz w:val="20"/>
          <w:szCs w:val="20"/>
        </w:rPr>
        <w:t>使用非开放式冷却塔集中空调通风系统的，该指标合理缺项</w:t>
      </w:r>
      <w:r>
        <w:rPr>
          <w:color w:val="000000"/>
          <w:spacing w:val="0"/>
          <w:w w:val="100"/>
          <w:position w:val="0"/>
          <w:sz w:val="20"/>
          <w:szCs w:val="20"/>
          <w:lang w:val="en-US" w:eastAsia="en-US" w:bidi="en-US"/>
        </w:rPr>
        <w:t>•</w:t>
      </w:r>
      <w:r>
        <w:br w:type="page"/>
      </w:r>
    </w:p>
    <w:p>
      <w:pPr>
        <w:pStyle w:val="15"/>
        <w:keepNext w:val="0"/>
        <w:keepLines w:val="0"/>
        <w:widowControl w:val="0"/>
        <w:shd w:val="clear" w:color="auto" w:fill="auto"/>
        <w:tabs>
          <w:tab w:val="left" w:pos="-952"/>
        </w:tabs>
        <w:bidi w:val="0"/>
        <w:spacing w:before="0" w:after="0" w:line="240" w:lineRule="auto"/>
        <w:ind w:left="0" w:right="0"/>
        <w:jc w:val="left"/>
      </w:pPr>
      <w:r>
        <w:rPr>
          <w:u w:val="single"/>
        </w:rPr>
        <w:tab/>
      </w:r>
    </w:p>
    <w:p>
      <w:pPr>
        <w:pStyle w:val="5"/>
        <w:keepNext/>
        <w:keepLines/>
        <w:widowControl w:val="0"/>
        <w:shd w:val="clear" w:color="auto" w:fill="auto"/>
        <w:tabs>
          <w:tab w:val="left" w:pos="1037"/>
        </w:tabs>
        <w:bidi w:val="0"/>
        <w:spacing w:before="0" w:after="220" w:line="240" w:lineRule="auto"/>
        <w:ind w:left="0" w:leftChars="0" w:right="0" w:firstLine="400" w:firstLineChars="100"/>
        <w:jc w:val="center"/>
      </w:pPr>
      <w:bookmarkStart w:id="10" w:name="bookmark12"/>
      <w:bookmarkStart w:id="11" w:name="bookmark11"/>
      <w:bookmarkStart w:id="12" w:name="bookmark10"/>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年生活饮用水卫生随机监督抽查工作计划表</w:t>
      </w:r>
      <w:bookmarkEnd w:id="10"/>
      <w:bookmarkEnd w:id="11"/>
      <w:bookmarkEnd w:id="12"/>
    </w:p>
    <w:tbl>
      <w:tblPr>
        <w:tblStyle w:val="2"/>
        <w:tblW w:w="0" w:type="auto"/>
        <w:jc w:val="center"/>
        <w:tblLayout w:type="fixed"/>
        <w:tblCellMar>
          <w:top w:w="0" w:type="dxa"/>
          <w:left w:w="10" w:type="dxa"/>
          <w:bottom w:w="0" w:type="dxa"/>
          <w:right w:w="10" w:type="dxa"/>
        </w:tblCellMar>
      </w:tblPr>
      <w:tblGrid>
        <w:gridCol w:w="1696"/>
        <w:gridCol w:w="5958"/>
        <w:gridCol w:w="3928"/>
        <w:gridCol w:w="1811"/>
      </w:tblGrid>
      <w:tr>
        <w:tblPrEx>
          <w:tblCellMar>
            <w:top w:w="0" w:type="dxa"/>
            <w:left w:w="10" w:type="dxa"/>
            <w:bottom w:w="0" w:type="dxa"/>
            <w:right w:w="10" w:type="dxa"/>
          </w:tblCellMar>
        </w:tblPrEx>
        <w:trPr>
          <w:trHeight w:val="641"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88" w:lineRule="exact"/>
              <w:ind w:left="0" w:right="0" w:firstLine="0"/>
              <w:jc w:val="center"/>
              <w:rPr>
                <w:sz w:val="26"/>
                <w:szCs w:val="26"/>
              </w:rPr>
            </w:pPr>
            <w:r>
              <w:rPr>
                <w:color w:val="000000"/>
                <w:spacing w:val="0"/>
                <w:w w:val="100"/>
                <w:position w:val="0"/>
                <w:sz w:val="26"/>
                <w:szCs w:val="26"/>
              </w:rPr>
              <w:t>监督检查对象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范围和数量</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检测项目</w:t>
            </w:r>
          </w:p>
        </w:tc>
      </w:tr>
      <w:tr>
        <w:tblPrEx>
          <w:tblCellMar>
            <w:top w:w="0" w:type="dxa"/>
            <w:left w:w="10" w:type="dxa"/>
            <w:bottom w:w="0" w:type="dxa"/>
            <w:right w:w="10" w:type="dxa"/>
          </w:tblCellMar>
        </w:tblPrEx>
        <w:trPr>
          <w:trHeight w:val="767"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02" w:lineRule="exact"/>
              <w:ind w:left="0" w:right="0" w:firstLine="0"/>
              <w:jc w:val="cente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城市集中式供水</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t>国家卫生计生监督平台任务</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zh-CN" w:bidi="zh-TW"/>
              </w:rPr>
              <w:t>1.</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持有卫生许可证情况</w:t>
            </w:r>
          </w:p>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zh-CN" w:bidi="zh-TW"/>
              </w:rPr>
              <w:t>2.</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水源卫生防护情况</w:t>
            </w:r>
          </w:p>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zh-CN" w:bidi="zh-TW"/>
              </w:rPr>
              <w:t>3.</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供管水人员健康体检和培训情况</w:t>
            </w:r>
          </w:p>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zh-CN" w:bidi="zh-TW"/>
              </w:rPr>
              <w:t>4.</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涉水产品卫生许可批件情况</w:t>
            </w:r>
          </w:p>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zh-CN" w:bidi="zh-TW"/>
              </w:rPr>
              <w:t>5.</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水质消毒情况</w:t>
            </w:r>
          </w:p>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zh-CN" w:bidi="zh-TW"/>
              </w:rPr>
              <w:t>6.</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水质自检情况</w:t>
            </w:r>
          </w:p>
        </w:tc>
        <w:tc>
          <w:tcPr>
            <w:vMerge w:val="restart"/>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出厂水色度、浑浊度、臭和味、肉眼可见物</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zh-TW"/>
              </w:rPr>
              <w:t>、pH</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和消毒剂余量</w:t>
            </w:r>
          </w:p>
        </w:tc>
      </w:tr>
      <w:tr>
        <w:tblPrEx>
          <w:tblCellMar>
            <w:top w:w="0" w:type="dxa"/>
            <w:left w:w="10" w:type="dxa"/>
            <w:bottom w:w="0" w:type="dxa"/>
            <w:right w:w="10" w:type="dxa"/>
          </w:tblCellMar>
        </w:tblPrEx>
        <w:trPr>
          <w:trHeight w:val="1087"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农村集中式供水</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t>国家卫生计生监督平台任务</w:t>
            </w: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p>
        </w:tc>
        <w:tc>
          <w:tcPr>
            <w:vMerge w:val="continue"/>
            <w:tcBorders>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p>
        </w:tc>
      </w:tr>
      <w:tr>
        <w:tblPrEx>
          <w:tblCellMar>
            <w:top w:w="0" w:type="dxa"/>
            <w:left w:w="10" w:type="dxa"/>
            <w:bottom w:w="0" w:type="dxa"/>
            <w:right w:w="10" w:type="dxa"/>
          </w:tblCellMar>
        </w:tblPrEx>
        <w:trPr>
          <w:trHeight w:val="619" w:hRule="exact"/>
          <w:jc w:val="center"/>
        </w:trPr>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小型集中式供水</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每个县</w:t>
            </w:r>
            <w:r>
              <w:rPr>
                <w:b w:val="0"/>
                <w:bCs w:val="0"/>
                <w:i w:val="0"/>
                <w:iCs w:val="0"/>
                <w:smallCaps w:val="0"/>
                <w:strike w:val="0"/>
                <w:color w:val="000000"/>
                <w:spacing w:val="0"/>
                <w:w w:val="100"/>
                <w:position w:val="0"/>
                <w:sz w:val="22"/>
                <w:szCs w:val="22"/>
              </w:rPr>
              <w:t>（区）</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在用小型集中式供水的乡镇数的至少</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zh-TW"/>
              </w:rPr>
              <w:t>30%</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饮用水卫生安全巡查服务开展情况</w:t>
            </w:r>
          </w:p>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持有卫生许可证情况</w:t>
            </w:r>
          </w:p>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处罚情况</w:t>
            </w:r>
          </w:p>
        </w:tc>
        <w:tc>
          <w:tcPr>
            <w:vMerge w:val="continue"/>
            <w:tcBorders>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p>
        </w:tc>
      </w:tr>
      <w:tr>
        <w:tblPrEx>
          <w:tblCellMar>
            <w:top w:w="0" w:type="dxa"/>
            <w:left w:w="10" w:type="dxa"/>
            <w:bottom w:w="0" w:type="dxa"/>
            <w:right w:w="10" w:type="dxa"/>
          </w:tblCellMar>
        </w:tblPrEx>
        <w:trPr>
          <w:trHeight w:val="616" w:hRule="exact"/>
          <w:jc w:val="center"/>
        </w:trPr>
        <w:tc>
          <w:tcPr>
            <w:vMerge w:val="continue"/>
            <w:tcBorders>
              <w:left w:val="single" w:color="auto" w:sz="4" w:space="0"/>
            </w:tcBorders>
            <w:shd w:val="clear" w:color="auto" w:fill="FFFFFF"/>
            <w:vAlign w:val="center"/>
          </w:tcPr>
          <w:p>
            <w:pP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6" w:lineRule="exact"/>
              <w:ind w:left="0" w:right="0" w:firstLine="0"/>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每个县</w:t>
            </w:r>
            <w:r>
              <w:rPr>
                <w:b w:val="0"/>
                <w:bCs w:val="0"/>
                <w:i w:val="0"/>
                <w:iCs w:val="0"/>
                <w:smallCaps w:val="0"/>
                <w:strike w:val="0"/>
                <w:color w:val="000000"/>
                <w:spacing w:val="0"/>
                <w:w w:val="100"/>
                <w:position w:val="0"/>
                <w:sz w:val="22"/>
                <w:szCs w:val="22"/>
              </w:rPr>
              <w:t>（区）</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农村设计日供水</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zh-TW"/>
              </w:rPr>
              <w:t>lOOnP</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以上水厂数的30%</w:t>
            </w:r>
          </w:p>
        </w:tc>
        <w:tc>
          <w:tcPr>
            <w:vMerge w:val="continue"/>
            <w:tcBorders>
              <w:left w:val="single" w:color="auto" w:sz="4" w:space="0"/>
            </w:tcBorders>
            <w:shd w:val="clear" w:color="auto" w:fill="FFFFFF"/>
            <w:vAlign w:val="center"/>
          </w:tcPr>
          <w:p>
            <w:pPr>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p>
        </w:tc>
        <w:tc>
          <w:tcPr>
            <w:vMerge w:val="continue"/>
            <w:tcBorders>
              <w:left w:val="single" w:color="auto" w:sz="4" w:space="0"/>
              <w:right w:val="single" w:color="auto" w:sz="4" w:space="0"/>
            </w:tcBorders>
            <w:shd w:val="clear" w:color="auto" w:fill="FFFFFF"/>
            <w:vAlign w:val="center"/>
          </w:tcPr>
          <w:p>
            <w:pPr>
              <w:jc w:val="both"/>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pPr>
          </w:p>
        </w:tc>
      </w:tr>
      <w:tr>
        <w:tblPrEx>
          <w:tblCellMar>
            <w:top w:w="0" w:type="dxa"/>
            <w:left w:w="10" w:type="dxa"/>
            <w:bottom w:w="0" w:type="dxa"/>
            <w:right w:w="10" w:type="dxa"/>
          </w:tblCellMar>
        </w:tblPrEx>
        <w:trPr>
          <w:trHeight w:val="1573"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二次供水</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每个县（区）10个二次供水设施，不足10个的全部检查</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供管水人员持健康体检和培训情况</w:t>
            </w:r>
          </w:p>
          <w:p>
            <w:pPr>
              <w:pStyle w:val="9"/>
              <w:keepNext w:val="0"/>
              <w:keepLines w:val="0"/>
              <w:widowControl w:val="0"/>
              <w:shd w:val="clear" w:color="auto" w:fill="auto"/>
              <w:bidi w:val="0"/>
              <w:spacing w:before="0" w:after="0" w:line="302" w:lineRule="exact"/>
              <w:ind w:left="0" w:right="0" w:firstLine="0"/>
              <w:jc w:val="both"/>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设施防护及周围环境情况</w:t>
            </w:r>
          </w:p>
          <w:p>
            <w:pPr>
              <w:pStyle w:val="9"/>
              <w:keepNext w:val="0"/>
              <w:keepLines w:val="0"/>
              <w:widowControl w:val="0"/>
              <w:shd w:val="clear" w:color="auto" w:fill="auto"/>
              <w:bidi w:val="0"/>
              <w:spacing w:before="0" w:after="0" w:line="302" w:lineRule="exact"/>
              <w:ind w:left="0" w:right="0" w:firstLine="0"/>
              <w:jc w:val="both"/>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储水设备定期清洗消毒情况</w:t>
            </w:r>
          </w:p>
          <w:p>
            <w:pPr>
              <w:pStyle w:val="9"/>
              <w:keepNext w:val="0"/>
              <w:keepLines w:val="0"/>
              <w:widowControl w:val="0"/>
              <w:shd w:val="clear" w:color="auto" w:fill="auto"/>
              <w:bidi w:val="0"/>
              <w:spacing w:before="0" w:after="0" w:line="302" w:lineRule="exact"/>
              <w:ind w:left="0" w:right="0" w:firstLine="0"/>
              <w:jc w:val="both"/>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水质自检情况</w:t>
            </w:r>
          </w:p>
          <w:p>
            <w:pPr>
              <w:pStyle w:val="9"/>
              <w:keepNext w:val="0"/>
              <w:keepLines w:val="0"/>
              <w:widowControl w:val="0"/>
              <w:shd w:val="clear" w:color="auto" w:fill="auto"/>
              <w:bidi w:val="0"/>
              <w:spacing w:before="0" w:after="0" w:line="302" w:lineRule="exact"/>
              <w:ind w:left="0" w:right="0" w:firstLine="0"/>
              <w:jc w:val="both"/>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饮用水卫生安全巡查服务开展情况</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both"/>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出水色度、浑浊度、臭和味、肉眼可见物、</w:t>
            </w:r>
            <w:r>
              <w:rPr>
                <w:b w:val="0"/>
                <w:bCs w:val="0"/>
                <w:i w:val="0"/>
                <w:iCs w:val="0"/>
                <w:smallCaps w:val="0"/>
                <w:strike w:val="0"/>
                <w:color w:val="000000"/>
                <w:spacing w:val="0"/>
                <w:w w:val="100"/>
                <w:position w:val="0"/>
                <w:sz w:val="22"/>
                <w:szCs w:val="22"/>
                <w:lang w:val="en-US" w:eastAsia="en-US"/>
              </w:rPr>
              <w:t>pH</w:t>
            </w:r>
            <w:r>
              <w:rPr>
                <w:b w:val="0"/>
                <w:bCs w:val="0"/>
                <w:i w:val="0"/>
                <w:iCs w:val="0"/>
                <w:smallCaps w:val="0"/>
                <w:strike w:val="0"/>
                <w:color w:val="000000"/>
                <w:spacing w:val="0"/>
                <w:w w:val="100"/>
                <w:position w:val="0"/>
                <w:sz w:val="22"/>
                <w:szCs w:val="22"/>
              </w:rPr>
              <w:t>和消毒剂余量</w:t>
            </w:r>
          </w:p>
        </w:tc>
      </w:tr>
    </w:tbl>
    <w:p>
      <w:pPr>
        <w:pStyle w:val="17"/>
        <w:keepNext w:val="0"/>
        <w:keepLines w:val="0"/>
        <w:widowControl w:val="0"/>
        <w:numPr>
          <w:numId w:val="0"/>
        </w:numPr>
        <w:shd w:val="clear" w:color="auto" w:fill="auto"/>
        <w:tabs>
          <w:tab w:val="left" w:pos="572"/>
        </w:tabs>
        <w:bidi w:val="0"/>
        <w:spacing w:before="0" w:after="0" w:line="240" w:lineRule="auto"/>
        <w:ind w:left="421" w:leftChars="0" w:right="0" w:rightChars="0" w:firstLine="800" w:firstLineChars="400"/>
        <w:jc w:val="left"/>
        <w:rPr>
          <w:sz w:val="20"/>
          <w:szCs w:val="20"/>
        </w:rPr>
      </w:pPr>
      <w:r>
        <w:rPr>
          <w:color w:val="000000"/>
          <w:spacing w:val="0"/>
          <w:w w:val="100"/>
          <w:position w:val="0"/>
          <w:sz w:val="20"/>
          <w:szCs w:val="20"/>
          <w:lang w:val="en-US" w:eastAsia="en-US" w:bidi="en-US"/>
        </w:rPr>
        <w:t>a.</w:t>
      </w:r>
      <w:r>
        <w:rPr>
          <w:color w:val="000000"/>
          <w:spacing w:val="0"/>
          <w:w w:val="100"/>
          <w:position w:val="0"/>
          <w:sz w:val="20"/>
          <w:szCs w:val="20"/>
        </w:rPr>
        <w:t>不含学校内的自建设施集中式供水和二次供水.</w:t>
      </w:r>
    </w:p>
    <w:p>
      <w:pPr>
        <w:pStyle w:val="17"/>
        <w:keepNext w:val="0"/>
        <w:keepLines w:val="0"/>
        <w:widowControl w:val="0"/>
        <w:numPr>
          <w:numId w:val="0"/>
        </w:numPr>
        <w:shd w:val="clear" w:color="auto" w:fill="auto"/>
        <w:tabs>
          <w:tab w:val="left" w:pos="576"/>
        </w:tabs>
        <w:bidi w:val="0"/>
        <w:spacing w:before="0" w:after="0" w:line="240" w:lineRule="auto"/>
        <w:ind w:left="421" w:leftChars="0" w:right="0" w:rightChars="0" w:firstLine="800" w:firstLineChars="400"/>
        <w:jc w:val="left"/>
        <w:rPr>
          <w:sz w:val="20"/>
          <w:szCs w:val="20"/>
        </w:rPr>
      </w:pPr>
      <w:r>
        <w:rPr>
          <w:color w:val="000000"/>
          <w:spacing w:val="0"/>
          <w:w w:val="100"/>
          <w:position w:val="0"/>
          <w:sz w:val="20"/>
          <w:szCs w:val="20"/>
          <w:lang w:val="en-US" w:eastAsia="en-US" w:bidi="en-US"/>
        </w:rPr>
        <w:t>b.</w:t>
      </w:r>
      <w:r>
        <w:rPr>
          <w:color w:val="000000"/>
          <w:spacing w:val="0"/>
          <w:w w:val="100"/>
          <w:position w:val="0"/>
          <w:sz w:val="20"/>
          <w:szCs w:val="20"/>
        </w:rPr>
        <w:t>农村集中式供水为监督检查信息卡上标记类别为</w:t>
      </w:r>
      <w:r>
        <w:rPr>
          <w:color w:val="000000"/>
          <w:spacing w:val="0"/>
          <w:w w:val="100"/>
          <w:position w:val="0"/>
          <w:sz w:val="20"/>
          <w:szCs w:val="20"/>
          <w:lang w:val="zh-CN" w:eastAsia="zh-CN" w:bidi="zh-CN"/>
        </w:rPr>
        <w:t>“乡镇”的</w:t>
      </w:r>
      <w:r>
        <w:rPr>
          <w:color w:val="000000"/>
          <w:spacing w:val="0"/>
          <w:w w:val="100"/>
          <w:position w:val="0"/>
          <w:sz w:val="20"/>
          <w:szCs w:val="20"/>
        </w:rPr>
        <w:t>集中式供水不纳入双随机抽查.</w:t>
      </w:r>
    </w:p>
    <w:p>
      <w:pPr>
        <w:pStyle w:val="17"/>
        <w:keepNext w:val="0"/>
        <w:keepLines w:val="0"/>
        <w:widowControl w:val="0"/>
        <w:numPr>
          <w:numId w:val="0"/>
        </w:numPr>
        <w:shd w:val="clear" w:color="auto" w:fill="auto"/>
        <w:tabs>
          <w:tab w:val="left" w:pos="580"/>
        </w:tabs>
        <w:bidi w:val="0"/>
        <w:spacing w:before="0" w:after="0" w:line="240" w:lineRule="auto"/>
        <w:ind w:left="421" w:leftChars="0" w:right="0" w:rightChars="0" w:firstLine="800" w:firstLineChars="400"/>
        <w:jc w:val="left"/>
        <w:rPr>
          <w:sz w:val="20"/>
          <w:szCs w:val="20"/>
        </w:rPr>
      </w:pPr>
      <w:r>
        <w:rPr>
          <w:color w:val="000000"/>
          <w:spacing w:val="0"/>
          <w:w w:val="100"/>
          <w:position w:val="0"/>
          <w:sz w:val="20"/>
          <w:szCs w:val="20"/>
          <w:lang w:val="en-US" w:eastAsia="en-US" w:bidi="en-US"/>
        </w:rPr>
        <w:t>c.</w:t>
      </w:r>
      <w:r>
        <w:rPr>
          <w:color w:val="000000"/>
          <w:spacing w:val="0"/>
          <w:w w:val="100"/>
          <w:position w:val="0"/>
          <w:sz w:val="20"/>
          <w:szCs w:val="20"/>
        </w:rPr>
        <w:t>各地在综合卫生监督档案、饮用水卫生安全巡査档案或记录以及相关调查资料等信息的基础上自行制定清单并实施双随机抽查.</w:t>
      </w:r>
    </w:p>
    <w:p>
      <w:pPr>
        <w:pStyle w:val="17"/>
        <w:keepNext w:val="0"/>
        <w:keepLines w:val="0"/>
        <w:widowControl w:val="0"/>
        <w:numPr>
          <w:numId w:val="0"/>
        </w:numPr>
        <w:shd w:val="clear" w:color="auto" w:fill="auto"/>
        <w:tabs>
          <w:tab w:val="left" w:pos="565"/>
        </w:tabs>
        <w:bidi w:val="0"/>
        <w:spacing w:before="0" w:after="0" w:line="240" w:lineRule="auto"/>
        <w:ind w:left="421" w:leftChars="0" w:right="0" w:rightChars="0" w:firstLine="800" w:firstLineChars="400"/>
        <w:jc w:val="left"/>
        <w:rPr>
          <w:sz w:val="20"/>
          <w:szCs w:val="20"/>
        </w:rPr>
      </w:pPr>
      <w:r>
        <w:rPr>
          <w:color w:val="000000"/>
          <w:spacing w:val="0"/>
          <w:w w:val="100"/>
          <w:position w:val="0"/>
          <w:sz w:val="20"/>
          <w:szCs w:val="20"/>
          <w:lang w:val="en-US" w:eastAsia="en-US" w:bidi="en-US"/>
        </w:rPr>
        <w:t>d.</w:t>
      </w:r>
      <w:r>
        <w:rPr>
          <w:color w:val="000000"/>
          <w:spacing w:val="0"/>
          <w:w w:val="100"/>
          <w:position w:val="0"/>
          <w:sz w:val="20"/>
          <w:szCs w:val="20"/>
        </w:rPr>
        <w:t>水质自检包括委托检测。</w:t>
      </w:r>
      <w:r>
        <w:br w:type="page"/>
      </w:r>
    </w:p>
    <w:p>
      <w:pPr>
        <w:pStyle w:val="5"/>
        <w:keepNext/>
        <w:keepLines/>
        <w:widowControl w:val="0"/>
        <w:shd w:val="clear" w:color="auto" w:fill="auto"/>
        <w:bidi w:val="0"/>
        <w:spacing w:before="0" w:after="200" w:line="240" w:lineRule="auto"/>
        <w:ind w:left="0" w:right="0" w:firstLine="0"/>
        <w:jc w:val="center"/>
      </w:pPr>
      <w:bookmarkStart w:id="13" w:name="bookmark14"/>
      <w:bookmarkStart w:id="14" w:name="bookmark13"/>
      <w:bookmarkStart w:id="15" w:name="bookmark15"/>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年涉水产品随机监督抽查工作计划表</w:t>
      </w:r>
      <w:bookmarkEnd w:id="13"/>
      <w:bookmarkEnd w:id="14"/>
      <w:bookmarkEnd w:id="15"/>
    </w:p>
    <w:tbl>
      <w:tblPr>
        <w:tblStyle w:val="2"/>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
      <w:tblGrid>
        <w:gridCol w:w="1555"/>
        <w:gridCol w:w="5004"/>
        <w:gridCol w:w="2432"/>
        <w:gridCol w:w="2712"/>
        <w:gridCol w:w="209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662" w:hRule="exact"/>
          <w:jc w:val="center"/>
        </w:trPr>
        <w:tc>
          <w:tcPr>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产品类别</w:t>
            </w:r>
          </w:p>
        </w:tc>
        <w:tc>
          <w:tcPr>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范围和数量</w:t>
            </w:r>
          </w:p>
        </w:tc>
        <w:tc>
          <w:tcPr>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检查内容</w:t>
            </w:r>
          </w:p>
        </w:tc>
        <w:tc>
          <w:tcPr>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检测项目⑴</w:t>
            </w:r>
          </w:p>
        </w:tc>
        <w:tc>
          <w:tcPr>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810" w:hRule="exact"/>
          <w:jc w:val="center"/>
        </w:trPr>
        <w:tc>
          <w:tcPr>
            <w:tcBorders>
              <w:top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输配水设备</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rFonts w:hint="eastAsia"/>
                <w:b w:val="0"/>
                <w:bCs w:val="0"/>
                <w:i w:val="0"/>
                <w:iCs w:val="0"/>
                <w:smallCaps w:val="0"/>
                <w:strike w:val="0"/>
                <w:color w:val="000000"/>
                <w:spacing w:val="0"/>
                <w:w w:val="100"/>
                <w:position w:val="0"/>
                <w:sz w:val="22"/>
                <w:szCs w:val="22"/>
                <w:lang w:val="zh-TW" w:eastAsia="zh-CN"/>
              </w:rPr>
            </w:pPr>
            <w:r>
              <w:rPr>
                <w:rFonts w:hint="eastAsia"/>
                <w:b w:val="0"/>
                <w:bCs w:val="0"/>
                <w:i w:val="0"/>
                <w:iCs w:val="0"/>
                <w:smallCaps w:val="0"/>
                <w:strike w:val="0"/>
                <w:color w:val="000000"/>
                <w:spacing w:val="0"/>
                <w:w w:val="100"/>
                <w:position w:val="0"/>
                <w:sz w:val="22"/>
                <w:szCs w:val="22"/>
                <w:lang w:val="zh-TW" w:eastAsia="zh-CN"/>
              </w:rPr>
              <w:t>按</w:t>
            </w:r>
            <w:r>
              <w:rPr>
                <w:b w:val="0"/>
                <w:bCs w:val="0"/>
                <w:i w:val="0"/>
                <w:iCs w:val="0"/>
                <w:smallCaps w:val="0"/>
                <w:strike w:val="0"/>
                <w:color w:val="000000"/>
                <w:spacing w:val="0"/>
                <w:w w:val="100"/>
                <w:position w:val="0"/>
                <w:sz w:val="22"/>
                <w:szCs w:val="22"/>
                <w:lang w:val="zh-TW" w:eastAsia="zh-TW"/>
              </w:rPr>
              <w:t>国家卫生计生监督平台任务</w:t>
            </w:r>
            <w:r>
              <w:rPr>
                <w:b w:val="0"/>
                <w:bCs w:val="0"/>
                <w:i w:val="0"/>
                <w:iCs w:val="0"/>
                <w:smallCaps w:val="0"/>
                <w:strike w:val="0"/>
                <w:color w:val="000000"/>
                <w:spacing w:val="0"/>
                <w:w w:val="100"/>
                <w:position w:val="0"/>
                <w:sz w:val="22"/>
                <w:szCs w:val="22"/>
              </w:rPr>
              <w:t>，每个企业抽查</w:t>
            </w:r>
            <w:r>
              <w:rPr>
                <w:b w:val="0"/>
                <w:bCs w:val="0"/>
                <w:i w:val="0"/>
                <w:iCs w:val="0"/>
                <w:smallCaps w:val="0"/>
                <w:strike w:val="0"/>
                <w:color w:val="000000"/>
                <w:spacing w:val="0"/>
                <w:w w:val="100"/>
                <w:position w:val="0"/>
                <w:sz w:val="22"/>
                <w:szCs w:val="22"/>
                <w:lang w:val="en-US" w:eastAsia="en-US"/>
              </w:rPr>
              <w:t>1-3</w:t>
            </w:r>
            <w:r>
              <w:rPr>
                <w:b w:val="0"/>
                <w:bCs w:val="0"/>
                <w:i w:val="0"/>
                <w:iCs w:val="0"/>
                <w:smallCaps w:val="0"/>
                <w:strike w:val="0"/>
                <w:color w:val="000000"/>
                <w:spacing w:val="0"/>
                <w:w w:val="100"/>
                <w:position w:val="0"/>
                <w:sz w:val="22"/>
                <w:szCs w:val="22"/>
              </w:rPr>
              <w:t>个产品</w:t>
            </w:r>
          </w:p>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标签、说明书</w:t>
            </w:r>
          </w:p>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产品卫生许可批件</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产品卫生安全性检测</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采样后送省卫生监督所，由省卫生监督所统一送检，</w:t>
            </w:r>
            <w:r>
              <w:rPr>
                <w:rFonts w:hint="eastAsia"/>
                <w:b w:val="0"/>
                <w:bCs w:val="0"/>
                <w:i w:val="0"/>
                <w:iCs w:val="0"/>
                <w:smallCaps w:val="0"/>
                <w:strike w:val="0"/>
                <w:color w:val="000000"/>
                <w:spacing w:val="0"/>
                <w:w w:val="100"/>
                <w:position w:val="0"/>
                <w:sz w:val="22"/>
                <w:szCs w:val="22"/>
                <w:lang w:eastAsia="zh-CN"/>
              </w:rPr>
              <w:t>检测</w:t>
            </w:r>
            <w:r>
              <w:rPr>
                <w:b w:val="0"/>
                <w:bCs w:val="0"/>
                <w:i w:val="0"/>
                <w:iCs w:val="0"/>
                <w:smallCaps w:val="0"/>
                <w:strike w:val="0"/>
                <w:color w:val="000000"/>
                <w:spacing w:val="0"/>
                <w:w w:val="100"/>
                <w:position w:val="0"/>
                <w:sz w:val="22"/>
                <w:szCs w:val="22"/>
              </w:rPr>
              <w:t>工作由省</w:t>
            </w:r>
            <w:r>
              <w:rPr>
                <w:rFonts w:hint="eastAsia"/>
                <w:b w:val="0"/>
                <w:bCs w:val="0"/>
                <w:i w:val="0"/>
                <w:iCs w:val="0"/>
                <w:smallCaps w:val="0"/>
                <w:strike w:val="0"/>
                <w:color w:val="000000"/>
                <w:spacing w:val="0"/>
                <w:w w:val="100"/>
                <w:position w:val="0"/>
                <w:sz w:val="22"/>
                <w:szCs w:val="22"/>
                <w:lang w:eastAsia="zh-CN"/>
              </w:rPr>
              <w:t>疾控</w:t>
            </w:r>
            <w:r>
              <w:rPr>
                <w:b w:val="0"/>
                <w:bCs w:val="0"/>
                <w:i w:val="0"/>
                <w:iCs w:val="0"/>
                <w:smallCaps w:val="0"/>
                <w:strike w:val="0"/>
                <w:color w:val="000000"/>
                <w:spacing w:val="0"/>
                <w:w w:val="100"/>
                <w:position w:val="0"/>
                <w:sz w:val="22"/>
                <w:szCs w:val="22"/>
              </w:rPr>
              <w:t>中心负责。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771" w:hRule="exact"/>
          <w:jc w:val="center"/>
        </w:trPr>
        <w:tc>
          <w:tcPr>
            <w:tcBorders>
              <w:top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水处理材料</w:t>
            </w: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557" w:hRule="exact"/>
          <w:jc w:val="center"/>
        </w:trPr>
        <w:tc>
          <w:tcPr>
            <w:tcBorders>
              <w:top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化学处理剂</w:t>
            </w: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907" w:hRule="exact"/>
          <w:jc w:val="center"/>
        </w:trPr>
        <w:tc>
          <w:tcPr>
            <w:tcBorders>
              <w:top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r>
              <w:rPr>
                <w:b w:val="0"/>
                <w:bCs w:val="0"/>
                <w:i w:val="0"/>
                <w:iCs w:val="0"/>
                <w:smallCaps w:val="0"/>
                <w:strike w:val="0"/>
                <w:color w:val="000000"/>
                <w:spacing w:val="0"/>
                <w:w w:val="100"/>
                <w:position w:val="0"/>
                <w:sz w:val="22"/>
                <w:szCs w:val="22"/>
              </w:rPr>
              <w:t>水质处理器</w:t>
            </w: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c>
          <w:tcPr>
            <w:vMerge w:val="continue"/>
            <w:tcBorders>
              <w:lef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rPr>
                <w:b w:val="0"/>
                <w:bCs w:val="0"/>
                <w:i w:val="0"/>
                <w:iCs w:val="0"/>
                <w:smallCaps w:val="0"/>
                <w:strike w:val="0"/>
                <w:color w:val="000000"/>
                <w:spacing w:val="0"/>
                <w:w w:val="100"/>
                <w:position w:val="0"/>
                <w:sz w:val="22"/>
                <w:szCs w:val="22"/>
              </w:rPr>
            </w:pPr>
          </w:p>
        </w:tc>
      </w:tr>
    </w:tbl>
    <w:p/>
    <w:p>
      <w:pPr>
        <w:bidi w:val="0"/>
        <w:rPr>
          <w:rFonts w:ascii="Times New Roman" w:hAnsi="Times New Roman" w:eastAsia="Times New Roman" w:cs="Times New Roman"/>
          <w:color w:val="000000"/>
          <w:spacing w:val="0"/>
          <w:w w:val="100"/>
          <w:position w:val="0"/>
          <w:sz w:val="24"/>
          <w:szCs w:val="24"/>
          <w:lang w:val="en-US" w:eastAsia="en-US" w:bidi="en-US"/>
        </w:rPr>
      </w:pPr>
    </w:p>
    <w:p>
      <w:pPr>
        <w:bidi w:val="0"/>
        <w:rPr>
          <w:lang w:val="en-US" w:eastAsia="en-US"/>
        </w:rPr>
      </w:pPr>
    </w:p>
    <w:p>
      <w:pPr>
        <w:pStyle w:val="17"/>
        <w:keepNext w:val="0"/>
        <w:keepLines w:val="0"/>
        <w:widowControl w:val="0"/>
        <w:numPr>
          <w:ilvl w:val="0"/>
          <w:numId w:val="2"/>
        </w:numPr>
        <w:shd w:val="clear" w:color="auto" w:fill="auto"/>
        <w:tabs>
          <w:tab w:val="left" w:pos="860"/>
        </w:tabs>
        <w:bidi w:val="0"/>
        <w:spacing w:before="0" w:after="80" w:line="240" w:lineRule="auto"/>
        <w:ind w:left="691" w:right="0" w:firstLine="0"/>
        <w:jc w:val="left"/>
      </w:pPr>
      <w:r>
        <w:rPr>
          <w:color w:val="000000"/>
          <w:spacing w:val="0"/>
          <w:w w:val="100"/>
          <w:position w:val="0"/>
        </w:rPr>
        <w:t>无负压供水设备、饮用水消毒设备、大型水质处理器产品卫生安全性检测合理缺项。</w:t>
      </w:r>
    </w:p>
    <w:p>
      <w:pPr>
        <w:pStyle w:val="5"/>
        <w:keepNext/>
        <w:keepLines/>
        <w:widowControl w:val="0"/>
        <w:shd w:val="clear" w:color="auto" w:fill="auto"/>
        <w:bidi w:val="0"/>
        <w:spacing w:before="0" w:after="360" w:line="240" w:lineRule="auto"/>
        <w:ind w:left="0" w:right="0" w:firstLine="0"/>
        <w:jc w:val="both"/>
        <w:rPr>
          <w:rFonts w:ascii="Times New Roman" w:hAnsi="Times New Roman" w:eastAsia="Times New Roman" w:cs="Times New Roman"/>
          <w:color w:val="000000"/>
          <w:spacing w:val="0"/>
          <w:w w:val="100"/>
          <w:position w:val="0"/>
          <w:sz w:val="40"/>
          <w:szCs w:val="40"/>
        </w:rPr>
      </w:pPr>
      <w:bookmarkStart w:id="16" w:name="bookmark18"/>
      <w:bookmarkStart w:id="17" w:name="bookmark17"/>
      <w:bookmarkStart w:id="18" w:name="bookmark16"/>
    </w:p>
    <w:p>
      <w:pPr>
        <w:pStyle w:val="5"/>
        <w:keepNext/>
        <w:keepLines/>
        <w:widowControl w:val="0"/>
        <w:shd w:val="clear" w:color="auto" w:fill="auto"/>
        <w:bidi w:val="0"/>
        <w:spacing w:before="0" w:after="360" w:line="240" w:lineRule="auto"/>
        <w:ind w:left="0" w:right="0" w:firstLine="0"/>
        <w:jc w:val="center"/>
      </w:pPr>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年餐具饮具集中消毒服务单位随机监督抽查工作计划表</w:t>
      </w:r>
      <w:bookmarkEnd w:id="16"/>
      <w:bookmarkEnd w:id="17"/>
      <w:bookmarkEnd w:id="18"/>
    </w:p>
    <w:tbl>
      <w:tblPr>
        <w:tblStyle w:val="2"/>
        <w:tblW w:w="0" w:type="auto"/>
        <w:jc w:val="center"/>
        <w:tblLayout w:type="fixed"/>
        <w:tblCellMar>
          <w:top w:w="0" w:type="dxa"/>
          <w:left w:w="10" w:type="dxa"/>
          <w:bottom w:w="0" w:type="dxa"/>
          <w:right w:w="10" w:type="dxa"/>
        </w:tblCellMar>
      </w:tblPr>
      <w:tblGrid>
        <w:gridCol w:w="1696"/>
        <w:gridCol w:w="3398"/>
        <w:gridCol w:w="4986"/>
        <w:gridCol w:w="3269"/>
      </w:tblGrid>
      <w:tr>
        <w:tblPrEx>
          <w:tblCellMar>
            <w:top w:w="0" w:type="dxa"/>
            <w:left w:w="10" w:type="dxa"/>
            <w:bottom w:w="0" w:type="dxa"/>
            <w:right w:w="10" w:type="dxa"/>
          </w:tblCellMar>
        </w:tblPrEx>
        <w:trPr>
          <w:trHeight w:val="817"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60" w:lineRule="exact"/>
              <w:ind w:left="0" w:right="0" w:firstLine="0"/>
              <w:jc w:val="center"/>
              <w:rPr>
                <w:sz w:val="26"/>
                <w:szCs w:val="26"/>
              </w:rPr>
            </w:pPr>
            <w:r>
              <w:rPr>
                <w:color w:val="000000"/>
                <w:spacing w:val="0"/>
                <w:w w:val="100"/>
                <w:position w:val="0"/>
                <w:sz w:val="26"/>
                <w:szCs w:val="26"/>
              </w:rPr>
              <w:t>监督检查对象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范围和数量</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检测项目</w:t>
            </w:r>
          </w:p>
        </w:tc>
      </w:tr>
      <w:tr>
        <w:tblPrEx>
          <w:tblCellMar>
            <w:top w:w="0" w:type="dxa"/>
            <w:left w:w="10" w:type="dxa"/>
            <w:bottom w:w="0" w:type="dxa"/>
            <w:right w:w="10" w:type="dxa"/>
          </w:tblCellMar>
        </w:tblPrEx>
        <w:trPr>
          <w:trHeight w:val="2439"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42" w:lineRule="exact"/>
              <w:ind w:left="0" w:right="0" w:firstLine="0"/>
              <w:jc w:val="center"/>
              <w:rPr>
                <w:sz w:val="26"/>
                <w:szCs w:val="26"/>
              </w:rPr>
            </w:pPr>
            <w:r>
              <w:rPr>
                <w:color w:val="000000"/>
                <w:spacing w:val="0"/>
                <w:w w:val="100"/>
                <w:position w:val="0"/>
                <w:sz w:val="26"/>
                <w:szCs w:val="26"/>
              </w:rPr>
              <w:t>餐具饮具集中消毒服务单位</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辖区全部生产企业</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3"/>
              </w:numPr>
              <w:shd w:val="clear" w:color="auto" w:fill="auto"/>
              <w:tabs>
                <w:tab w:val="left" w:pos="241"/>
              </w:tabs>
              <w:bidi w:val="0"/>
              <w:spacing w:before="100" w:after="0" w:line="360" w:lineRule="exact"/>
              <w:ind w:left="0" w:right="0" w:firstLine="0"/>
              <w:jc w:val="both"/>
              <w:rPr>
                <w:sz w:val="26"/>
                <w:szCs w:val="26"/>
              </w:rPr>
            </w:pPr>
            <w:r>
              <w:rPr>
                <w:color w:val="000000"/>
                <w:spacing w:val="0"/>
                <w:w w:val="100"/>
                <w:position w:val="0"/>
                <w:sz w:val="26"/>
                <w:szCs w:val="26"/>
              </w:rPr>
              <w:t>用水符合国家饮用水卫生标准情况</w:t>
            </w:r>
          </w:p>
          <w:p>
            <w:pPr>
              <w:pStyle w:val="9"/>
              <w:keepNext w:val="0"/>
              <w:keepLines w:val="0"/>
              <w:widowControl w:val="0"/>
              <w:numPr>
                <w:ilvl w:val="0"/>
                <w:numId w:val="3"/>
              </w:numPr>
              <w:shd w:val="clear" w:color="auto" w:fill="auto"/>
              <w:tabs>
                <w:tab w:val="left" w:pos="230"/>
              </w:tabs>
              <w:bidi w:val="0"/>
              <w:spacing w:before="0" w:after="0" w:line="353" w:lineRule="exact"/>
              <w:ind w:left="0" w:right="0" w:firstLine="0"/>
              <w:jc w:val="both"/>
              <w:rPr>
                <w:sz w:val="26"/>
                <w:szCs w:val="26"/>
              </w:rPr>
            </w:pPr>
            <w:r>
              <w:rPr>
                <w:color w:val="000000"/>
                <w:spacing w:val="0"/>
                <w:w w:val="100"/>
                <w:position w:val="0"/>
                <w:sz w:val="26"/>
                <w:szCs w:val="26"/>
              </w:rPr>
              <w:t>使用的洗涤剂、消毒剂符合国家食品安全标准情况</w:t>
            </w:r>
          </w:p>
          <w:p>
            <w:pPr>
              <w:pStyle w:val="9"/>
              <w:keepNext w:val="0"/>
              <w:keepLines w:val="0"/>
              <w:widowControl w:val="0"/>
              <w:numPr>
                <w:ilvl w:val="0"/>
                <w:numId w:val="3"/>
              </w:numPr>
              <w:shd w:val="clear" w:color="auto" w:fill="auto"/>
              <w:tabs>
                <w:tab w:val="left" w:pos="263"/>
              </w:tabs>
              <w:bidi w:val="0"/>
              <w:spacing w:before="0" w:after="0" w:line="360" w:lineRule="exact"/>
              <w:ind w:left="0" w:right="0" w:firstLine="0"/>
              <w:jc w:val="both"/>
              <w:rPr>
                <w:sz w:val="26"/>
                <w:szCs w:val="26"/>
              </w:rPr>
            </w:pPr>
            <w:r>
              <w:rPr>
                <w:color w:val="000000"/>
                <w:spacing w:val="0"/>
                <w:w w:val="100"/>
                <w:position w:val="0"/>
                <w:sz w:val="26"/>
                <w:szCs w:val="26"/>
              </w:rPr>
              <w:t>消毒后的餐饮具进行逐批检验情况</w:t>
            </w:r>
          </w:p>
          <w:p>
            <w:pPr>
              <w:pStyle w:val="9"/>
              <w:keepNext w:val="0"/>
              <w:keepLines w:val="0"/>
              <w:widowControl w:val="0"/>
              <w:numPr>
                <w:ilvl w:val="0"/>
                <w:numId w:val="3"/>
              </w:numPr>
              <w:shd w:val="clear" w:color="auto" w:fill="auto"/>
              <w:tabs>
                <w:tab w:val="left" w:pos="259"/>
              </w:tabs>
              <w:bidi w:val="0"/>
              <w:spacing w:before="0" w:after="0" w:line="360" w:lineRule="exact"/>
              <w:ind w:left="0" w:right="0" w:firstLine="0"/>
              <w:jc w:val="both"/>
              <w:rPr>
                <w:sz w:val="26"/>
                <w:szCs w:val="26"/>
              </w:rPr>
            </w:pPr>
            <w:r>
              <w:rPr>
                <w:color w:val="000000"/>
                <w:spacing w:val="0"/>
                <w:w w:val="100"/>
                <w:position w:val="0"/>
                <w:sz w:val="26"/>
                <w:szCs w:val="26"/>
              </w:rPr>
              <w:t>建立并遵守餐饮具出厂检验记录制度情况</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w:t>
            </w:r>
          </w:p>
        </w:tc>
      </w:tr>
      <w:tr>
        <w:tblPrEx>
          <w:tblCellMar>
            <w:top w:w="0" w:type="dxa"/>
            <w:left w:w="10" w:type="dxa"/>
            <w:bottom w:w="0" w:type="dxa"/>
            <w:right w:w="10" w:type="dxa"/>
          </w:tblCellMar>
        </w:tblPrEx>
        <w:trPr>
          <w:trHeight w:val="1588"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53" w:lineRule="exact"/>
              <w:ind w:left="0" w:right="0" w:firstLine="0"/>
              <w:jc w:val="center"/>
              <w:rPr>
                <w:sz w:val="26"/>
                <w:szCs w:val="26"/>
              </w:rPr>
            </w:pPr>
            <w:r>
              <w:rPr>
                <w:color w:val="000000"/>
                <w:spacing w:val="0"/>
                <w:w w:val="100"/>
                <w:position w:val="0"/>
                <w:sz w:val="26"/>
                <w:szCs w:val="26"/>
              </w:rPr>
              <w:t>出厂餐饮具</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71" w:lineRule="exact"/>
              <w:ind w:left="0" w:right="0" w:firstLine="0"/>
              <w:jc w:val="left"/>
              <w:rPr>
                <w:sz w:val="26"/>
                <w:szCs w:val="26"/>
              </w:rPr>
            </w:pPr>
            <w:r>
              <w:rPr>
                <w:color w:val="000000"/>
                <w:spacing w:val="0"/>
                <w:w w:val="100"/>
                <w:position w:val="0"/>
                <w:sz w:val="26"/>
                <w:szCs w:val="26"/>
              </w:rPr>
              <w:t>每个企业抽查</w:t>
            </w:r>
            <w:r>
              <w:rPr>
                <w:rFonts w:ascii="Times New Roman" w:hAnsi="Times New Roman" w:eastAsia="Times New Roman" w:cs="Times New Roman"/>
                <w:color w:val="000000"/>
                <w:spacing w:val="0"/>
                <w:w w:val="100"/>
                <w:position w:val="0"/>
                <w:sz w:val="30"/>
                <w:szCs w:val="30"/>
                <w:lang w:val="en-US" w:eastAsia="en-US" w:bidi="en-US"/>
              </w:rPr>
              <w:t>1-2</w:t>
            </w:r>
            <w:r>
              <w:rPr>
                <w:color w:val="000000"/>
                <w:spacing w:val="0"/>
                <w:w w:val="100"/>
                <w:position w:val="0"/>
                <w:sz w:val="26"/>
                <w:szCs w:val="26"/>
              </w:rPr>
              <w:t>个批次出厂餐饮具</w:t>
            </w:r>
          </w:p>
        </w:tc>
        <w:tc>
          <w:tcPr>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numPr>
                <w:ilvl w:val="0"/>
                <w:numId w:val="4"/>
              </w:numPr>
              <w:shd w:val="clear" w:color="auto" w:fill="auto"/>
              <w:tabs>
                <w:tab w:val="left" w:pos="281"/>
              </w:tabs>
              <w:bidi w:val="0"/>
              <w:spacing w:before="100" w:after="0" w:line="349" w:lineRule="exact"/>
              <w:ind w:left="0" w:right="0" w:firstLine="0"/>
              <w:jc w:val="both"/>
              <w:rPr>
                <w:sz w:val="26"/>
                <w:szCs w:val="26"/>
              </w:rPr>
            </w:pPr>
            <w:r>
              <w:rPr>
                <w:color w:val="000000"/>
                <w:spacing w:val="0"/>
                <w:w w:val="100"/>
                <w:position w:val="0"/>
                <w:sz w:val="26"/>
                <w:szCs w:val="26"/>
              </w:rPr>
              <w:t>出厂餐饮具随附消毒合格证明情况</w:t>
            </w:r>
          </w:p>
          <w:p>
            <w:pPr>
              <w:pStyle w:val="9"/>
              <w:keepNext w:val="0"/>
              <w:keepLines w:val="0"/>
              <w:widowControl w:val="0"/>
              <w:numPr>
                <w:ilvl w:val="0"/>
                <w:numId w:val="4"/>
              </w:numPr>
              <w:shd w:val="clear" w:color="auto" w:fill="auto"/>
              <w:tabs>
                <w:tab w:val="left" w:pos="292"/>
              </w:tabs>
              <w:bidi w:val="0"/>
              <w:spacing w:before="0" w:after="0" w:line="360" w:lineRule="exact"/>
              <w:ind w:left="0" w:right="0" w:firstLine="0"/>
              <w:jc w:val="both"/>
              <w:rPr>
                <w:sz w:val="26"/>
                <w:szCs w:val="26"/>
              </w:rPr>
            </w:pPr>
            <w:r>
              <w:rPr>
                <w:color w:val="000000"/>
                <w:spacing w:val="0"/>
                <w:w w:val="100"/>
                <w:position w:val="0"/>
                <w:sz w:val="26"/>
                <w:szCs w:val="26"/>
              </w:rPr>
              <w:t>出厂餐饮具按规定在独立包装上标注相关内容情况</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349" w:lineRule="exact"/>
              <w:ind w:left="0" w:right="0" w:firstLine="0"/>
              <w:jc w:val="left"/>
              <w:rPr>
                <w:sz w:val="26"/>
                <w:szCs w:val="26"/>
              </w:rPr>
            </w:pPr>
            <w:r>
              <w:rPr>
                <w:color w:val="000000"/>
                <w:spacing w:val="0"/>
                <w:w w:val="100"/>
                <w:position w:val="0"/>
                <w:sz w:val="26"/>
                <w:szCs w:val="26"/>
              </w:rPr>
              <w:t>感官要求，游离性余氯、阴离子合成洗涤剂</w:t>
            </w:r>
            <w:r>
              <w:rPr>
                <w:color w:val="000000"/>
                <w:spacing w:val="0"/>
                <w:w w:val="100"/>
                <w:position w:val="0"/>
                <w:sz w:val="26"/>
                <w:szCs w:val="26"/>
                <w:lang w:val="en-US" w:eastAsia="en-US" w:bidi="en-US"/>
              </w:rPr>
              <w:t>,</w:t>
            </w:r>
            <w:r>
              <w:rPr>
                <w:color w:val="000000"/>
                <w:spacing w:val="0"/>
                <w:w w:val="100"/>
                <w:position w:val="0"/>
                <w:sz w:val="26"/>
                <w:szCs w:val="26"/>
              </w:rPr>
              <w:t>大肠菌群、沙门氏菌</w:t>
            </w:r>
          </w:p>
        </w:tc>
      </w:tr>
    </w:tbl>
    <w:p>
      <w:pPr>
        <w:pStyle w:val="17"/>
        <w:keepNext w:val="0"/>
        <w:keepLines w:val="0"/>
        <w:widowControl w:val="0"/>
        <w:shd w:val="clear" w:color="auto" w:fill="auto"/>
        <w:bidi w:val="0"/>
        <w:spacing w:before="0" w:after="0" w:line="240" w:lineRule="auto"/>
        <w:ind w:left="421" w:right="0" w:firstLine="660" w:firstLineChars="300"/>
        <w:jc w:val="left"/>
        <w:rPr>
          <w:color w:val="000000"/>
          <w:spacing w:val="0"/>
          <w:w w:val="100"/>
          <w:position w:val="0"/>
          <w:lang w:val="en-US" w:eastAsia="en-US" w:bidi="en-US"/>
        </w:rPr>
      </w:pPr>
    </w:p>
    <w:p>
      <w:pPr>
        <w:pStyle w:val="17"/>
        <w:keepNext w:val="0"/>
        <w:keepLines w:val="0"/>
        <w:widowControl w:val="0"/>
        <w:shd w:val="clear" w:color="auto" w:fill="auto"/>
        <w:bidi w:val="0"/>
        <w:spacing w:before="0" w:after="0" w:line="240" w:lineRule="auto"/>
        <w:ind w:left="421" w:right="0" w:firstLine="660" w:firstLineChars="300"/>
        <w:jc w:val="left"/>
      </w:pPr>
      <w:r>
        <w:rPr>
          <w:color w:val="000000"/>
          <w:spacing w:val="0"/>
          <w:w w:val="100"/>
          <w:position w:val="0"/>
          <w:lang w:val="en-US" w:eastAsia="en-US" w:bidi="en-US"/>
        </w:rPr>
        <w:t>a.</w:t>
      </w:r>
      <w:r>
        <w:rPr>
          <w:color w:val="000000"/>
          <w:spacing w:val="0"/>
          <w:w w:val="100"/>
          <w:position w:val="0"/>
        </w:rPr>
        <w:t>仅适用于化学消毒法。使用其他消毒方式的，游离性余氯、阴离子合成洗涤剂两项指标合理缺项。</w:t>
      </w:r>
      <w:r>
        <w:br w:type="page"/>
      </w:r>
    </w:p>
    <w:p>
      <w:pPr>
        <w:pStyle w:val="23"/>
        <w:keepNext w:val="0"/>
        <w:keepLines w:val="0"/>
        <w:widowControl w:val="0"/>
        <w:shd w:val="clear" w:color="auto" w:fill="auto"/>
        <w:bidi w:val="0"/>
        <w:spacing w:before="0" w:after="200" w:line="240" w:lineRule="auto"/>
        <w:ind w:left="0" w:right="0" w:firstLine="440"/>
        <w:jc w:val="left"/>
        <w:rPr>
          <w:sz w:val="30"/>
          <w:szCs w:val="30"/>
        </w:rPr>
      </w:pPr>
      <w:bookmarkStart w:id="19" w:name="bookmark50"/>
      <w:bookmarkEnd w:id="19"/>
    </w:p>
    <w:p>
      <w:pPr>
        <w:pStyle w:val="5"/>
        <w:keepNext/>
        <w:keepLines/>
        <w:widowControl w:val="0"/>
        <w:shd w:val="clear" w:color="auto" w:fill="auto"/>
        <w:bidi w:val="0"/>
        <w:spacing w:before="0" w:after="320" w:line="240" w:lineRule="auto"/>
        <w:ind w:left="0" w:right="0" w:firstLine="0"/>
        <w:jc w:val="center"/>
      </w:pPr>
      <w:bookmarkStart w:id="20" w:name="bookmark77"/>
      <w:bookmarkStart w:id="21" w:name="bookmark78"/>
      <w:bookmarkStart w:id="22" w:name="bookmark79"/>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年消毒产品随机监督抽查计划表</w:t>
      </w:r>
      <w:bookmarkEnd w:id="20"/>
      <w:bookmarkEnd w:id="21"/>
      <w:bookmarkEnd w:id="22"/>
    </w:p>
    <w:tbl>
      <w:tblPr>
        <w:tblStyle w:val="2"/>
        <w:tblW w:w="0" w:type="auto"/>
        <w:jc w:val="center"/>
        <w:tblLayout w:type="fixed"/>
        <w:tblCellMar>
          <w:top w:w="0" w:type="dxa"/>
          <w:left w:w="10" w:type="dxa"/>
          <w:bottom w:w="0" w:type="dxa"/>
          <w:right w:w="10" w:type="dxa"/>
        </w:tblCellMar>
      </w:tblPr>
      <w:tblGrid>
        <w:gridCol w:w="821"/>
        <w:gridCol w:w="824"/>
        <w:gridCol w:w="1890"/>
        <w:gridCol w:w="3877"/>
        <w:gridCol w:w="4565"/>
        <w:gridCol w:w="2034"/>
      </w:tblGrid>
      <w:tr>
        <w:tblPrEx>
          <w:tblCellMar>
            <w:top w:w="0" w:type="dxa"/>
            <w:left w:w="10" w:type="dxa"/>
            <w:bottom w:w="0" w:type="dxa"/>
            <w:right w:w="10" w:type="dxa"/>
          </w:tblCellMar>
        </w:tblPrEx>
        <w:trPr>
          <w:trHeight w:val="691" w:hRule="exact"/>
          <w:jc w:val="center"/>
        </w:trPr>
        <w:tc>
          <w:tcPr>
            <w:tcW w:w="821"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06" w:lineRule="exact"/>
              <w:ind w:left="0" w:right="0" w:firstLine="0"/>
              <w:jc w:val="center"/>
              <w:rPr>
                <w:sz w:val="18"/>
                <w:szCs w:val="18"/>
              </w:rPr>
            </w:pPr>
            <w:r>
              <w:rPr>
                <w:color w:val="000000"/>
                <w:spacing w:val="0"/>
                <w:w w:val="100"/>
                <w:position w:val="0"/>
                <w:sz w:val="18"/>
                <w:szCs w:val="18"/>
              </w:rPr>
              <w:t>抽查企业</w:t>
            </w:r>
          </w:p>
        </w:tc>
        <w:tc>
          <w:tcPr>
            <w:tcW w:w="2714"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抽检产品</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检查/检验项目</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检验/判定依据</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310" w:lineRule="exact"/>
              <w:ind w:left="0" w:right="0" w:firstLine="0"/>
              <w:jc w:val="center"/>
              <w:rPr>
                <w:sz w:val="18"/>
                <w:szCs w:val="18"/>
              </w:rPr>
            </w:pPr>
            <w:r>
              <w:rPr>
                <w:color w:val="000000"/>
                <w:spacing w:val="0"/>
                <w:w w:val="100"/>
                <w:position w:val="0"/>
                <w:sz w:val="18"/>
                <w:szCs w:val="18"/>
              </w:rPr>
              <w:t>抽样数量（同一批次）</w:t>
            </w:r>
          </w:p>
        </w:tc>
      </w:tr>
      <w:tr>
        <w:tblPrEx>
          <w:tblCellMar>
            <w:top w:w="0" w:type="dxa"/>
            <w:left w:w="10" w:type="dxa"/>
            <w:bottom w:w="0" w:type="dxa"/>
            <w:right w:w="10" w:type="dxa"/>
          </w:tblCellMar>
        </w:tblPrEx>
        <w:trPr>
          <w:trHeight w:val="1390" w:hRule="exact"/>
          <w:jc w:val="center"/>
        </w:trPr>
        <w:tc>
          <w:tcPr>
            <w:tcW w:w="821"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07" w:lineRule="exact"/>
              <w:ind w:left="0" w:right="0" w:firstLine="0"/>
              <w:jc w:val="center"/>
            </w:pPr>
            <w:r>
              <w:rPr>
                <w:color w:val="000000"/>
                <w:spacing w:val="0"/>
                <w:w w:val="100"/>
                <w:position w:val="0"/>
              </w:rPr>
              <w:t>第一类消毒产品生产企业</w:t>
            </w:r>
          </w:p>
        </w:tc>
        <w:tc>
          <w:tcPr>
            <w:tcW w:w="824"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43" w:lineRule="exact"/>
              <w:ind w:left="0" w:right="0" w:firstLine="0"/>
              <w:jc w:val="both"/>
            </w:pPr>
            <w:r>
              <w:rPr>
                <w:rFonts w:hint="eastAsia"/>
                <w:color w:val="000000"/>
                <w:spacing w:val="0"/>
                <w:w w:val="100"/>
                <w:position w:val="0"/>
                <w:lang w:eastAsia="zh-CN"/>
              </w:rPr>
              <w:t>按</w:t>
            </w:r>
            <w:r>
              <w:rPr>
                <w:color w:val="000000"/>
                <w:spacing w:val="0"/>
                <w:w w:val="100"/>
                <w:position w:val="0"/>
              </w:rPr>
              <w:t>任务清单，每间企业抽取</w:t>
            </w:r>
            <w:r>
              <w:rPr>
                <w:rFonts w:hint="eastAsia"/>
                <w:color w:val="000000"/>
                <w:spacing w:val="0"/>
                <w:w w:val="100"/>
                <w:position w:val="0"/>
                <w:lang w:val="en-US" w:eastAsia="zh-CN"/>
              </w:rPr>
              <w:t>1</w:t>
            </w:r>
            <w:r>
              <w:rPr>
                <w:color w:val="000000"/>
                <w:spacing w:val="0"/>
                <w:w w:val="100"/>
                <w:position w:val="0"/>
              </w:rPr>
              <w:t>个产品，重点抽检含碘消毒液</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38" w:lineRule="exact"/>
              <w:ind w:left="0" w:right="0" w:firstLine="0"/>
              <w:jc w:val="center"/>
            </w:pPr>
            <w:r>
              <w:rPr>
                <w:color w:val="000000"/>
                <w:spacing w:val="0"/>
                <w:w w:val="100"/>
                <w:position w:val="0"/>
              </w:rPr>
              <w:t>消毒剂灭菌剂</w:t>
            </w:r>
          </w:p>
          <w:p>
            <w:pPr>
              <w:pStyle w:val="9"/>
              <w:keepNext w:val="0"/>
              <w:keepLines w:val="0"/>
              <w:widowControl w:val="0"/>
              <w:shd w:val="clear" w:color="auto" w:fill="auto"/>
              <w:bidi w:val="0"/>
              <w:spacing w:before="0" w:after="0" w:line="338" w:lineRule="exact"/>
              <w:ind w:right="0"/>
              <w:jc w:val="left"/>
            </w:pPr>
            <w:r>
              <w:rPr>
                <w:color w:val="000000"/>
                <w:spacing w:val="0"/>
                <w:w w:val="100"/>
                <w:position w:val="0"/>
              </w:rPr>
              <w:t>（重点检查含碘消</w:t>
            </w:r>
          </w:p>
          <w:p>
            <w:pPr>
              <w:pStyle w:val="9"/>
              <w:keepNext w:val="0"/>
              <w:keepLines w:val="0"/>
              <w:widowControl w:val="0"/>
              <w:shd w:val="clear" w:color="auto" w:fill="auto"/>
              <w:bidi w:val="0"/>
              <w:spacing w:before="0" w:after="0" w:line="338" w:lineRule="exact"/>
              <w:ind w:left="0" w:right="0" w:firstLine="620"/>
              <w:jc w:val="left"/>
            </w:pPr>
            <w:r>
              <w:rPr>
                <w:color w:val="000000"/>
                <w:spacing w:val="0"/>
                <w:w w:val="100"/>
                <w:position w:val="0"/>
              </w:rPr>
              <w:t>毒液）</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4" w:lineRule="exact"/>
              <w:ind w:left="0" w:right="0" w:firstLine="0"/>
              <w:jc w:val="both"/>
            </w:pPr>
            <w:r>
              <w:rPr>
                <w:color w:val="000000"/>
                <w:spacing w:val="0"/>
                <w:w w:val="100"/>
                <w:position w:val="0"/>
              </w:rPr>
              <w:t>有效成分含量检测（不能进行此项检测的做一项抗力最强微生物实验室杀灭试验）、一项抗力最强微生物实验室杀灭试验及稳定性试验</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3" w:lineRule="exact"/>
              <w:ind w:left="0" w:right="0" w:firstLine="180"/>
              <w:jc w:val="both"/>
            </w:pPr>
            <w:r>
              <w:rPr>
                <w:color w:val="000000"/>
                <w:spacing w:val="0"/>
                <w:w w:val="100"/>
                <w:position w:val="0"/>
              </w:rPr>
              <w:t>《消毒技术规范》《消毒产品标签说明书管理规范》《消毒产品卫生安全评价规定》、《消毒产品卫生安全评价技术要求》</w:t>
            </w:r>
            <w:r>
              <w:rPr>
                <w:color w:val="000000"/>
                <w:spacing w:val="0"/>
                <w:w w:val="100"/>
                <w:position w:val="0"/>
                <w:lang w:val="en-US" w:eastAsia="en-US" w:bidi="en-US"/>
              </w:rPr>
              <w:t>（WS628-2O18）、</w:t>
            </w:r>
            <w:r>
              <w:rPr>
                <w:color w:val="000000"/>
                <w:spacing w:val="0"/>
                <w:w w:val="100"/>
                <w:position w:val="0"/>
              </w:rPr>
              <w:t>相关消毒产品卫生标准及产品企业标准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17" w:lineRule="exact"/>
              <w:ind w:left="0" w:right="0" w:firstLine="0"/>
              <w:jc w:val="center"/>
            </w:pPr>
            <w:r>
              <w:rPr>
                <w:color w:val="000000"/>
                <w:spacing w:val="0"/>
                <w:w w:val="100"/>
                <w:position w:val="0"/>
              </w:rPr>
              <w:t>总数&gt;20瓶（袋），且总量</w:t>
            </w:r>
            <w:r>
              <w:rPr>
                <w:color w:val="000000"/>
                <w:spacing w:val="0"/>
                <w:w w:val="100"/>
                <w:position w:val="0"/>
                <w:lang w:val="en-US" w:eastAsia="en-US" w:bidi="en-US"/>
              </w:rPr>
              <w:t>&gt;2000ml/2000</w:t>
            </w:r>
            <w:r>
              <w:rPr>
                <w:color w:val="000000"/>
                <w:spacing w:val="0"/>
                <w:w w:val="100"/>
                <w:position w:val="0"/>
              </w:rPr>
              <w:t>克</w:t>
            </w:r>
          </w:p>
        </w:tc>
      </w:tr>
      <w:tr>
        <w:tblPrEx>
          <w:tblCellMar>
            <w:top w:w="0" w:type="dxa"/>
            <w:left w:w="10" w:type="dxa"/>
            <w:bottom w:w="0" w:type="dxa"/>
            <w:right w:w="10" w:type="dxa"/>
          </w:tblCellMar>
        </w:tblPrEx>
        <w:trPr>
          <w:trHeight w:val="1375" w:hRule="exact"/>
          <w:jc w:val="center"/>
        </w:trPr>
        <w:tc>
          <w:tcPr>
            <w:tcW w:w="821" w:type="dxa"/>
            <w:vMerge w:val="continue"/>
            <w:tcBorders>
              <w:left w:val="single" w:color="auto" w:sz="4" w:space="0"/>
            </w:tcBorders>
            <w:shd w:val="clear" w:color="auto" w:fill="FFFFFF"/>
            <w:vAlign w:val="center"/>
          </w:tcPr>
          <w:p/>
        </w:tc>
        <w:tc>
          <w:tcPr>
            <w:tcW w:w="824" w:type="dxa"/>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消毒器械</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42" w:lineRule="exact"/>
              <w:ind w:left="0" w:right="0" w:firstLine="0"/>
              <w:jc w:val="both"/>
            </w:pPr>
            <w:r>
              <w:rPr>
                <w:color w:val="000000"/>
                <w:spacing w:val="0"/>
                <w:w w:val="100"/>
                <w:position w:val="0"/>
              </w:rPr>
              <w:t>主要杀菌因子强度检测（不能进行此项检测的做一项抗力最强微生物实验室杀灭试验）</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1" w:lineRule="exact"/>
              <w:ind w:left="0" w:right="0" w:firstLine="180"/>
              <w:jc w:val="both"/>
            </w:pPr>
            <w:r>
              <w:rPr>
                <w:color w:val="000000"/>
                <w:spacing w:val="0"/>
                <w:w w:val="100"/>
                <w:position w:val="0"/>
              </w:rPr>
              <w:t>《消毒技术规范》《消毒产品标签说明书管理规范》《消毒产品卫生安全评价规定》、《消毒产品卫生安全评价技术要求》（</w:t>
            </w:r>
            <w:r>
              <w:rPr>
                <w:color w:val="000000"/>
                <w:spacing w:val="0"/>
                <w:w w:val="100"/>
                <w:position w:val="0"/>
                <w:lang w:val="en-US" w:eastAsia="en-US" w:bidi="en-US"/>
              </w:rPr>
              <w:t>WS628-2018）、</w:t>
            </w:r>
            <w:r>
              <w:rPr>
                <w:color w:val="000000"/>
                <w:spacing w:val="0"/>
                <w:w w:val="100"/>
                <w:position w:val="0"/>
              </w:rPr>
              <w:t>相关消毒产品卫生标准及产品企业标准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60"/>
              <w:jc w:val="left"/>
            </w:pPr>
            <w:r>
              <w:rPr>
                <w:color w:val="000000"/>
                <w:spacing w:val="0"/>
                <w:w w:val="100"/>
                <w:position w:val="0"/>
              </w:rPr>
              <w:t>大型1台/小型2台</w:t>
            </w:r>
          </w:p>
        </w:tc>
      </w:tr>
      <w:tr>
        <w:tblPrEx>
          <w:tblCellMar>
            <w:top w:w="0" w:type="dxa"/>
            <w:left w:w="10" w:type="dxa"/>
            <w:bottom w:w="0" w:type="dxa"/>
            <w:right w:w="10" w:type="dxa"/>
          </w:tblCellMar>
        </w:tblPrEx>
        <w:trPr>
          <w:trHeight w:val="1390" w:hRule="exact"/>
          <w:jc w:val="center"/>
        </w:trPr>
        <w:tc>
          <w:tcPr>
            <w:tcW w:w="821" w:type="dxa"/>
            <w:vMerge w:val="continue"/>
            <w:tcBorders>
              <w:left w:val="single" w:color="auto" w:sz="4" w:space="0"/>
            </w:tcBorders>
            <w:shd w:val="clear" w:color="auto" w:fill="FFFFFF"/>
            <w:vAlign w:val="center"/>
          </w:tcPr>
          <w:p/>
        </w:tc>
        <w:tc>
          <w:tcPr>
            <w:tcW w:w="824" w:type="dxa"/>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灭菌器械</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6" w:lineRule="exact"/>
              <w:ind w:left="0" w:right="0" w:firstLine="0"/>
              <w:jc w:val="both"/>
            </w:pPr>
            <w:r>
              <w:rPr>
                <w:color w:val="000000"/>
                <w:spacing w:val="0"/>
                <w:w w:val="100"/>
                <w:position w:val="0"/>
              </w:rPr>
              <w:t>实验室灭菌试验检测，其中压力蒸汽灭菌器、环氧乙烷灭菌器、过氧化氢气体等离子体低温灭菌器用生物指示物进行灭菌效果检测</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4" w:lineRule="exact"/>
              <w:ind w:left="0" w:right="0" w:firstLine="180"/>
              <w:jc w:val="both"/>
            </w:pPr>
            <w:r>
              <w:rPr>
                <w:color w:val="000000"/>
                <w:spacing w:val="0"/>
                <w:w w:val="100"/>
                <w:position w:val="0"/>
              </w:rPr>
              <w:t>《消毒技术规范》《消毒产品标签说明书管理规范》《消毒产品卫生安全评价规定》、《消毒产品卫生安全评价技术要求》（</w:t>
            </w:r>
            <w:r>
              <w:rPr>
                <w:color w:val="000000"/>
                <w:spacing w:val="0"/>
                <w:w w:val="100"/>
                <w:position w:val="0"/>
                <w:lang w:val="en-US" w:eastAsia="en-US" w:bidi="en-US"/>
              </w:rPr>
              <w:t>WS628-2018）</w:t>
            </w:r>
            <w:r>
              <w:rPr>
                <w:color w:val="000000"/>
                <w:spacing w:val="0"/>
                <w:w w:val="100"/>
                <w:position w:val="0"/>
              </w:rPr>
              <w:t>相关消毒产品卫生标准及产品企业标准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60"/>
              <w:jc w:val="left"/>
            </w:pPr>
            <w:r>
              <w:rPr>
                <w:color w:val="000000"/>
                <w:spacing w:val="0"/>
                <w:w w:val="100"/>
                <w:position w:val="0"/>
              </w:rPr>
              <w:t>大型1台/小型2台</w:t>
            </w:r>
          </w:p>
        </w:tc>
      </w:tr>
      <w:tr>
        <w:tblPrEx>
          <w:tblCellMar>
            <w:top w:w="0" w:type="dxa"/>
            <w:left w:w="10" w:type="dxa"/>
            <w:bottom w:w="0" w:type="dxa"/>
            <w:right w:w="10" w:type="dxa"/>
          </w:tblCellMar>
        </w:tblPrEx>
        <w:trPr>
          <w:trHeight w:val="1735" w:hRule="exact"/>
          <w:jc w:val="center"/>
        </w:trPr>
        <w:tc>
          <w:tcPr>
            <w:tcW w:w="821" w:type="dxa"/>
            <w:vMerge w:val="continue"/>
            <w:tcBorders>
              <w:left w:val="single" w:color="auto" w:sz="4" w:space="0"/>
              <w:bottom w:val="single" w:color="auto" w:sz="4" w:space="0"/>
            </w:tcBorders>
            <w:shd w:val="clear" w:color="auto" w:fill="FFFFFF"/>
            <w:vAlign w:val="center"/>
          </w:tcPr>
          <w:p/>
        </w:tc>
        <w:tc>
          <w:tcPr>
            <w:tcW w:w="824" w:type="dxa"/>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生物指示物</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pPr>
            <w:r>
              <w:rPr>
                <w:color w:val="000000"/>
                <w:spacing w:val="0"/>
                <w:w w:val="100"/>
                <w:position w:val="0"/>
              </w:rPr>
              <w:t>含菌量检验</w:t>
            </w:r>
          </w:p>
        </w:tc>
        <w:tc>
          <w:tcPr>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line="338" w:lineRule="exact"/>
              <w:ind w:left="160" w:right="0" w:firstLine="20"/>
              <w:jc w:val="both"/>
            </w:pPr>
            <w:r>
              <w:rPr>
                <w:color w:val="000000"/>
                <w:spacing w:val="0"/>
                <w:w w:val="100"/>
                <w:position w:val="0"/>
              </w:rPr>
              <w:t>《消毒技术规范》《消毒产品卫生安全评价规定》《消毒产品卫生安全评价技术要求》</w:t>
            </w:r>
            <w:r>
              <w:rPr>
                <w:color w:val="000000"/>
                <w:spacing w:val="0"/>
                <w:w w:val="100"/>
                <w:position w:val="0"/>
                <w:lang w:val="en-US" w:eastAsia="en-US" w:bidi="en-US"/>
              </w:rPr>
              <w:t>（WS628-2018）、</w:t>
            </w:r>
            <w:r>
              <w:rPr>
                <w:color w:val="000000"/>
                <w:spacing w:val="0"/>
                <w:w w:val="100"/>
                <w:position w:val="0"/>
              </w:rPr>
              <w:t>《卫生部消毒产品检验规定》、</w:t>
            </w:r>
          </w:p>
          <w:p>
            <w:pPr>
              <w:pStyle w:val="9"/>
              <w:keepNext w:val="0"/>
              <w:keepLines w:val="0"/>
              <w:widowControl w:val="0"/>
              <w:shd w:val="clear" w:color="auto" w:fill="auto"/>
              <w:bidi w:val="0"/>
              <w:spacing w:before="0" w:after="0" w:line="338" w:lineRule="exact"/>
              <w:ind w:left="0" w:right="0" w:firstLine="0"/>
              <w:jc w:val="both"/>
            </w:pPr>
            <w:r>
              <w:rPr>
                <w:color w:val="000000"/>
                <w:spacing w:val="0"/>
                <w:w w:val="100"/>
                <w:position w:val="0"/>
                <w:lang w:val="en-US" w:eastAsia="en-US" w:bidi="en-US"/>
              </w:rPr>
              <w:t>GB18282</w:t>
            </w:r>
            <w:r>
              <w:rPr>
                <w:color w:val="000000"/>
                <w:spacing w:val="0"/>
                <w:w w:val="100"/>
                <w:position w:val="0"/>
              </w:rPr>
              <w:t>《医疗保健产品灭菌化学指示物》及产品企业标准</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20个</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824"/>
        <w:gridCol w:w="817"/>
        <w:gridCol w:w="1894"/>
        <w:gridCol w:w="3888"/>
        <w:gridCol w:w="4547"/>
        <w:gridCol w:w="2016"/>
      </w:tblGrid>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99" w:lineRule="exact"/>
              <w:ind w:left="0" w:right="0" w:firstLine="0"/>
              <w:jc w:val="center"/>
              <w:rPr>
                <w:sz w:val="18"/>
                <w:szCs w:val="18"/>
              </w:rPr>
            </w:pPr>
            <w:r>
              <w:rPr>
                <w:color w:val="000000"/>
                <w:spacing w:val="0"/>
                <w:w w:val="100"/>
                <w:position w:val="0"/>
                <w:sz w:val="18"/>
                <w:szCs w:val="18"/>
              </w:rPr>
              <w:t>抽查企业</w:t>
            </w:r>
          </w:p>
        </w:tc>
        <w:tc>
          <w:tcPr>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抽检产品</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检查/检验项目</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检验/判定依据</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99" w:lineRule="exact"/>
              <w:ind w:left="0" w:right="0" w:firstLine="0"/>
              <w:jc w:val="center"/>
              <w:rPr>
                <w:sz w:val="18"/>
                <w:szCs w:val="18"/>
              </w:rPr>
            </w:pPr>
            <w:r>
              <w:rPr>
                <w:color w:val="000000"/>
                <w:spacing w:val="0"/>
                <w:w w:val="100"/>
                <w:position w:val="0"/>
                <w:sz w:val="18"/>
                <w:szCs w:val="18"/>
              </w:rPr>
              <w:t>抽样数量（同一批次）</w:t>
            </w:r>
          </w:p>
        </w:tc>
      </w:tr>
      <w:tr>
        <w:tblPrEx>
          <w:tblCellMar>
            <w:top w:w="0" w:type="dxa"/>
            <w:left w:w="10" w:type="dxa"/>
            <w:bottom w:w="0" w:type="dxa"/>
            <w:right w:w="10" w:type="dxa"/>
          </w:tblCellMar>
        </w:tblPrEx>
        <w:trPr>
          <w:trHeight w:val="178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100" w:line="240" w:lineRule="auto"/>
              <w:ind w:left="0" w:right="0" w:firstLine="0"/>
              <w:jc w:val="left"/>
            </w:pPr>
            <w:r>
              <w:rPr>
                <w:color w:val="000000"/>
                <w:spacing w:val="0"/>
                <w:w w:val="100"/>
                <w:position w:val="0"/>
              </w:rPr>
              <w:t>灭菌效果化学指示</w:t>
            </w:r>
          </w:p>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物</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按照说明书的灭菌周期进行变色性能检测</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54" w:lineRule="exact"/>
              <w:ind w:left="180" w:right="0" w:firstLine="0"/>
              <w:jc w:val="both"/>
            </w:pPr>
            <w:r>
              <w:rPr>
                <w:color w:val="000000"/>
                <w:spacing w:val="0"/>
                <w:w w:val="100"/>
                <w:position w:val="0"/>
              </w:rPr>
              <w:t>《消毒技术规范》《消毒产品卫生安全评价规定》《消毒产品卫生安全评价技术要求》（</w:t>
            </w:r>
            <w:r>
              <w:rPr>
                <w:color w:val="000000"/>
                <w:spacing w:val="0"/>
                <w:w w:val="100"/>
                <w:position w:val="0"/>
                <w:lang w:val="en-US" w:eastAsia="en-US" w:bidi="en-US"/>
              </w:rPr>
              <w:t>WS628-2018</w:t>
            </w:r>
            <w:r>
              <w:rPr>
                <w:color w:val="000000"/>
                <w:spacing w:val="0"/>
                <w:w w:val="100"/>
                <w:position w:val="0"/>
              </w:rPr>
              <w:t>）、《卫生部消毒产品检验规定》、</w:t>
            </w:r>
          </w:p>
          <w:p>
            <w:pPr>
              <w:pStyle w:val="9"/>
              <w:keepNext w:val="0"/>
              <w:keepLines w:val="0"/>
              <w:widowControl w:val="0"/>
              <w:shd w:val="clear" w:color="auto" w:fill="auto"/>
              <w:bidi w:val="0"/>
              <w:spacing w:before="0" w:after="0" w:line="354" w:lineRule="exact"/>
              <w:ind w:left="0" w:right="0" w:firstLine="0"/>
              <w:jc w:val="both"/>
            </w:pPr>
            <w:r>
              <w:rPr>
                <w:color w:val="000000"/>
                <w:spacing w:val="0"/>
                <w:w w:val="100"/>
                <w:position w:val="0"/>
                <w:lang w:val="en-US" w:eastAsia="en-US" w:bidi="en-US"/>
              </w:rPr>
              <w:t>GB1828</w:t>
            </w:r>
            <w:r>
              <w:rPr>
                <w:color w:val="000000"/>
                <w:spacing w:val="0"/>
                <w:w w:val="100"/>
                <w:position w:val="0"/>
              </w:rPr>
              <w:t>2《医疗保健产品灭菌化学指示物》及产品企业标准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每个指示温度200片</w:t>
            </w:r>
          </w:p>
        </w:tc>
      </w:tr>
      <w:tr>
        <w:tblPrEx>
          <w:tblCellMar>
            <w:top w:w="0" w:type="dxa"/>
            <w:left w:w="10" w:type="dxa"/>
            <w:bottom w:w="0" w:type="dxa"/>
            <w:right w:w="10" w:type="dxa"/>
          </w:tblCellMar>
        </w:tblPrEx>
        <w:trPr>
          <w:trHeight w:val="2477" w:hRule="exact"/>
          <w:jc w:val="center"/>
        </w:trPr>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84" w:lineRule="exact"/>
              <w:ind w:left="0" w:right="0" w:firstLine="0"/>
              <w:jc w:val="both"/>
            </w:pPr>
            <w:r>
              <w:rPr>
                <w:color w:val="000000"/>
                <w:spacing w:val="0"/>
                <w:w w:val="100"/>
                <w:position w:val="0"/>
              </w:rPr>
              <w:t>抗（抑）菌剂以外的第二类消毒产品生产企业</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45" w:lineRule="exact"/>
              <w:ind w:left="0" w:right="0" w:firstLine="0"/>
              <w:jc w:val="center"/>
            </w:pPr>
            <w:r>
              <w:rPr>
                <w:color w:val="000000"/>
                <w:spacing w:val="0"/>
                <w:w w:val="100"/>
                <w:position w:val="0"/>
              </w:rPr>
              <w:t>按任务清单企业数的</w:t>
            </w:r>
          </w:p>
          <w:p>
            <w:pPr>
              <w:pStyle w:val="9"/>
              <w:keepNext w:val="0"/>
              <w:keepLines w:val="0"/>
              <w:widowControl w:val="0"/>
              <w:shd w:val="clear" w:color="auto" w:fill="auto"/>
              <w:bidi w:val="0"/>
              <w:spacing w:before="0" w:after="0" w:line="345" w:lineRule="exact"/>
              <w:ind w:left="0" w:right="0" w:firstLine="0"/>
              <w:jc w:val="center"/>
            </w:pPr>
            <w:r>
              <w:rPr>
                <w:color w:val="000000"/>
                <w:spacing w:val="0"/>
                <w:w w:val="100"/>
                <w:position w:val="0"/>
              </w:rPr>
              <w:t>20%抽取（不足1按1个产品抽取</w:t>
            </w:r>
            <w:r>
              <w:rPr>
                <w:rFonts w:hint="eastAsia"/>
                <w:color w:val="000000"/>
                <w:spacing w:val="0"/>
                <w:w w:val="100"/>
                <w:position w:val="0"/>
                <w:lang w:eastAsia="zh-CN"/>
              </w:rPr>
              <w:t>，</w:t>
            </w:r>
            <w:r>
              <w:rPr>
                <w:color w:val="000000"/>
                <w:spacing w:val="0"/>
                <w:w w:val="100"/>
                <w:position w:val="0"/>
              </w:rPr>
              <w:t>以此类推），重点抽检抗抑菌产品</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52" w:lineRule="exact"/>
              <w:ind w:left="0" w:right="0" w:firstLine="0"/>
              <w:jc w:val="left"/>
            </w:pPr>
            <w:r>
              <w:rPr>
                <w:color w:val="000000"/>
                <w:spacing w:val="0"/>
                <w:w w:val="100"/>
                <w:position w:val="0"/>
              </w:rPr>
              <w:t>医疗器械中低水平消毒剂、空气消毒剂、手消毒剂、物体表面消毒剂、游泳池水消毒剂</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52" w:lineRule="exact"/>
              <w:ind w:left="0" w:right="0" w:firstLine="0"/>
              <w:jc w:val="both"/>
            </w:pPr>
            <w:r>
              <w:rPr>
                <w:color w:val="000000"/>
                <w:spacing w:val="0"/>
                <w:w w:val="100"/>
                <w:position w:val="0"/>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52" w:lineRule="exact"/>
              <w:ind w:left="0" w:right="0" w:firstLine="180"/>
              <w:jc w:val="both"/>
            </w:pPr>
            <w:r>
              <w:rPr>
                <w:color w:val="000000"/>
                <w:spacing w:val="0"/>
                <w:w w:val="100"/>
                <w:position w:val="0"/>
              </w:rPr>
              <w:t>《消毒技术规范》《消毒产品标签说明书管理规范》《消毒产品卫生安全评价规定》、《消毒产品卫生安全评价技术要求》</w:t>
            </w:r>
            <w:r>
              <w:rPr>
                <w:color w:val="000000"/>
                <w:spacing w:val="0"/>
                <w:w w:val="100"/>
                <w:position w:val="0"/>
                <w:lang w:val="en-US" w:eastAsia="en-US" w:bidi="en-US"/>
              </w:rPr>
              <w:t>（WS628-2018）、</w:t>
            </w:r>
            <w:r>
              <w:rPr>
                <w:color w:val="000000"/>
                <w:spacing w:val="0"/>
                <w:w w:val="100"/>
                <w:position w:val="0"/>
              </w:rPr>
              <w:t>相关消毒产品卫生标准及产品企业标准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56" w:lineRule="exact"/>
              <w:ind w:left="0" w:right="0" w:firstLine="0"/>
              <w:jc w:val="center"/>
            </w:pPr>
            <w:r>
              <w:rPr>
                <w:color w:val="000000"/>
                <w:spacing w:val="0"/>
                <w:w w:val="100"/>
                <w:position w:val="0"/>
              </w:rPr>
              <w:t>总数&gt;10瓶（袋），且总&lt;&gt;</w:t>
            </w:r>
            <w:r>
              <w:rPr>
                <w:color w:val="000000"/>
                <w:spacing w:val="0"/>
                <w:w w:val="100"/>
                <w:position w:val="0"/>
                <w:lang w:val="en-US" w:eastAsia="en-US" w:bidi="en-US"/>
              </w:rPr>
              <w:t>1000ml/</w:t>
            </w:r>
            <w:r>
              <w:rPr>
                <w:color w:val="000000"/>
                <w:spacing w:val="0"/>
                <w:w w:val="100"/>
                <w:position w:val="0"/>
              </w:rPr>
              <w:t>1000克</w:t>
            </w:r>
          </w:p>
        </w:tc>
      </w:tr>
      <w:tr>
        <w:tblPrEx>
          <w:tblCellMar>
            <w:top w:w="0" w:type="dxa"/>
            <w:left w:w="10" w:type="dxa"/>
            <w:bottom w:w="0" w:type="dxa"/>
            <w:right w:w="10" w:type="dxa"/>
          </w:tblCellMar>
        </w:tblPrEx>
        <w:trPr>
          <w:trHeight w:val="3222"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56" w:lineRule="exact"/>
              <w:ind w:left="0" w:right="0" w:firstLine="0"/>
              <w:jc w:val="left"/>
            </w:pPr>
            <w:r>
              <w:rPr>
                <w:color w:val="000000"/>
                <w:spacing w:val="0"/>
                <w:w w:val="100"/>
                <w:position w:val="0"/>
              </w:rPr>
              <w:t>空气消毒器、紫外线杀菌灯、食具消毒柜、产生化学因子的其他消毒器械和中、低水平消毒器械</w:t>
            </w:r>
          </w:p>
        </w:tc>
        <w:tc>
          <w:tcPr>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line="354" w:lineRule="exact"/>
              <w:ind w:left="0" w:right="0" w:firstLine="0"/>
              <w:jc w:val="both"/>
            </w:pPr>
            <w:r>
              <w:rPr>
                <w:color w:val="000000"/>
                <w:spacing w:val="0"/>
                <w:w w:val="100"/>
                <w:position w:val="0"/>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55" w:lineRule="exact"/>
              <w:ind w:left="0" w:right="0" w:firstLine="180"/>
              <w:jc w:val="both"/>
            </w:pPr>
            <w:r>
              <w:rPr>
                <w:color w:val="000000"/>
                <w:spacing w:val="0"/>
                <w:w w:val="100"/>
                <w:position w:val="0"/>
              </w:rPr>
              <w:t>《消毒技术规范》《消毒产品标签说明书管理规范》《消毒产品卫生安全评价规定》、《消毒产品卫生安全评价技术</w:t>
            </w:r>
            <w:r>
              <w:rPr>
                <w:color w:val="000000"/>
                <w:spacing w:val="0"/>
                <w:w w:val="100"/>
                <w:position w:val="0"/>
                <w:lang w:val="zh-CN" w:eastAsia="zh-CN" w:bidi="zh-CN"/>
              </w:rPr>
              <w:t>要求》</w:t>
            </w:r>
            <w:r>
              <w:rPr>
                <w:color w:val="000000"/>
                <w:spacing w:val="0"/>
                <w:w w:val="100"/>
                <w:position w:val="0"/>
              </w:rPr>
              <w:t>（</w:t>
            </w:r>
            <w:r>
              <w:rPr>
                <w:color w:val="000000"/>
                <w:spacing w:val="0"/>
                <w:w w:val="100"/>
                <w:position w:val="0"/>
                <w:lang w:val="en-US" w:eastAsia="en-US" w:bidi="en-US"/>
              </w:rPr>
              <w:t>WS628-2018）、</w:t>
            </w:r>
            <w:r>
              <w:rPr>
                <w:color w:val="000000"/>
                <w:spacing w:val="0"/>
                <w:w w:val="100"/>
                <w:position w:val="0"/>
              </w:rPr>
              <w:t>相关消毒产品卫生标准及产品企业标准</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64" w:lineRule="exact"/>
              <w:ind w:left="0" w:right="0" w:firstLine="0"/>
              <w:jc w:val="center"/>
            </w:pPr>
            <w:r>
              <w:rPr>
                <w:color w:val="000000"/>
                <w:spacing w:val="0"/>
                <w:w w:val="100"/>
                <w:position w:val="0"/>
              </w:rPr>
              <w:t>大型1台/小型2台，紫外线灯抽15支</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832"/>
        <w:gridCol w:w="817"/>
        <w:gridCol w:w="1886"/>
        <w:gridCol w:w="3881"/>
        <w:gridCol w:w="4568"/>
        <w:gridCol w:w="2030"/>
      </w:tblGrid>
      <w:tr>
        <w:tblPrEx>
          <w:tblCellMar>
            <w:top w:w="0" w:type="dxa"/>
            <w:left w:w="10" w:type="dxa"/>
            <w:bottom w:w="0" w:type="dxa"/>
            <w:right w:w="10" w:type="dxa"/>
          </w:tblCellMar>
        </w:tblPrEx>
        <w:trPr>
          <w:trHeight w:val="680" w:hRule="exact"/>
          <w:jc w:val="center"/>
        </w:trPr>
        <w:tc>
          <w:tcPr>
            <w:tcW w:w="832"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99" w:lineRule="exact"/>
              <w:ind w:left="0" w:right="0" w:firstLine="0"/>
              <w:jc w:val="center"/>
              <w:rPr>
                <w:sz w:val="18"/>
                <w:szCs w:val="18"/>
              </w:rPr>
            </w:pPr>
            <w:r>
              <w:rPr>
                <w:color w:val="000000"/>
                <w:spacing w:val="0"/>
                <w:w w:val="100"/>
                <w:position w:val="0"/>
                <w:sz w:val="18"/>
                <w:szCs w:val="18"/>
              </w:rPr>
              <w:t>抽查企业</w:t>
            </w:r>
          </w:p>
        </w:tc>
        <w:tc>
          <w:tcPr>
            <w:tcW w:w="2703"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抽检产品</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检查/检验项目</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检验/判定依据</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99" w:lineRule="exact"/>
              <w:ind w:left="0" w:right="0" w:firstLine="0"/>
              <w:jc w:val="center"/>
              <w:rPr>
                <w:sz w:val="18"/>
                <w:szCs w:val="18"/>
              </w:rPr>
            </w:pPr>
            <w:r>
              <w:rPr>
                <w:color w:val="000000"/>
                <w:spacing w:val="0"/>
                <w:w w:val="100"/>
                <w:position w:val="0"/>
                <w:sz w:val="18"/>
                <w:szCs w:val="18"/>
              </w:rPr>
              <w:t>抽样数量（同一批次）</w:t>
            </w:r>
          </w:p>
        </w:tc>
      </w:tr>
      <w:tr>
        <w:tblPrEx>
          <w:tblCellMar>
            <w:top w:w="0" w:type="dxa"/>
            <w:left w:w="10" w:type="dxa"/>
            <w:bottom w:w="0" w:type="dxa"/>
            <w:right w:w="10" w:type="dxa"/>
          </w:tblCellMar>
        </w:tblPrEx>
        <w:trPr>
          <w:trHeight w:val="3456" w:hRule="exact"/>
          <w:jc w:val="center"/>
        </w:trPr>
        <w:tc>
          <w:tcPr>
            <w:tcW w:w="832"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84" w:lineRule="exact"/>
              <w:ind w:left="0" w:right="0" w:firstLine="0"/>
              <w:jc w:val="both"/>
            </w:pPr>
            <w:r>
              <w:rPr>
                <w:b w:val="0"/>
                <w:bCs w:val="0"/>
                <w:i w:val="0"/>
                <w:iCs w:val="0"/>
                <w:smallCaps w:val="0"/>
                <w:strike w:val="0"/>
                <w:color w:val="000000"/>
                <w:spacing w:val="0"/>
                <w:w w:val="100"/>
                <w:position w:val="0"/>
              </w:rPr>
              <w:t>抗（抑）菌剂生产企业</w:t>
            </w:r>
          </w:p>
        </w:tc>
        <w:tc>
          <w:tcPr>
            <w:tcW w:w="817" w:type="dxa"/>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5" w:lineRule="exact"/>
              <w:ind w:left="0" w:right="0" w:firstLine="0"/>
              <w:jc w:val="left"/>
            </w:pPr>
            <w:r>
              <w:rPr>
                <w:color w:val="000000"/>
                <w:spacing w:val="0"/>
                <w:w w:val="100"/>
                <w:position w:val="0"/>
              </w:rPr>
              <w:t>化学指示物（用于测定化学消毒剂浓度的化学指示物、用于测定紫外线强度的化学指示物、用于灭菌过程监测的化学指示物</w:t>
            </w:r>
            <w:r>
              <w:rPr>
                <w:color w:val="000000"/>
                <w:spacing w:val="0"/>
                <w:w w:val="100"/>
                <w:position w:val="0"/>
                <w:lang w:val="en-US" w:eastAsia="en-US" w:bidi="en-US"/>
              </w:rPr>
              <w:t>、B-D</w:t>
            </w:r>
            <w:r>
              <w:rPr>
                <w:color w:val="000000"/>
                <w:spacing w:val="0"/>
                <w:w w:val="100"/>
                <w:position w:val="0"/>
              </w:rPr>
              <w:t>纸或包）、带有灭菌标示的灭菌物品包装物</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变色性能检验</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43" w:lineRule="exact"/>
              <w:ind w:left="0" w:right="0" w:firstLine="180"/>
              <w:jc w:val="both"/>
            </w:pPr>
            <w:r>
              <w:rPr>
                <w:color w:val="000000"/>
                <w:spacing w:val="0"/>
                <w:w w:val="100"/>
                <w:position w:val="0"/>
              </w:rPr>
              <w:t>《消毒技术规范》《消毒产品标签说明书管理规范》《消毒产品卫生安全评价规定》、《消毒产品卫生安全评价技术要求》（</w:t>
            </w:r>
            <w:r>
              <w:rPr>
                <w:color w:val="000000"/>
                <w:spacing w:val="0"/>
                <w:w w:val="100"/>
                <w:position w:val="0"/>
                <w:lang w:val="en-US" w:eastAsia="en-US" w:bidi="en-US"/>
              </w:rPr>
              <w:t>WS628-2018）、</w:t>
            </w:r>
            <w:r>
              <w:rPr>
                <w:color w:val="000000"/>
                <w:spacing w:val="0"/>
                <w:w w:val="100"/>
                <w:position w:val="0"/>
              </w:rPr>
              <w:t>相关消毒产品卫生标准及产品企业标准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02" w:lineRule="exact"/>
              <w:ind w:left="0" w:right="0" w:firstLine="0"/>
              <w:jc w:val="center"/>
            </w:pPr>
            <w:r>
              <w:rPr>
                <w:color w:val="000000"/>
                <w:spacing w:val="0"/>
                <w:w w:val="100"/>
                <w:position w:val="0"/>
              </w:rPr>
              <w:t>毎个指示温度10卷或100片</w:t>
            </w:r>
          </w:p>
        </w:tc>
      </w:tr>
      <w:tr>
        <w:tblPrEx>
          <w:tblCellMar>
            <w:top w:w="0" w:type="dxa"/>
            <w:left w:w="10" w:type="dxa"/>
            <w:bottom w:w="0" w:type="dxa"/>
            <w:right w:w="10" w:type="dxa"/>
          </w:tblCellMar>
        </w:tblPrEx>
        <w:trPr>
          <w:trHeight w:val="1375" w:hRule="exact"/>
          <w:jc w:val="center"/>
        </w:trPr>
        <w:tc>
          <w:tcPr>
            <w:tcW w:w="832" w:type="dxa"/>
            <w:vMerge w:val="continue"/>
            <w:tcBorders>
              <w:left w:val="single" w:color="auto" w:sz="4" w:space="0"/>
            </w:tcBorders>
            <w:shd w:val="clear" w:color="auto" w:fill="FFFFFF"/>
            <w:vAlign w:val="bottom"/>
          </w:tcPr>
          <w:p/>
        </w:tc>
        <w:tc>
          <w:tcPr>
            <w:tcW w:w="817" w:type="dxa"/>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抗（抑）菌剂</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3" w:lineRule="exact"/>
              <w:ind w:left="0" w:right="0" w:firstLine="0"/>
              <w:jc w:val="both"/>
            </w:pPr>
            <w:r>
              <w:rPr>
                <w:color w:val="000000"/>
                <w:spacing w:val="0"/>
                <w:w w:val="100"/>
                <w:position w:val="0"/>
              </w:rPr>
              <w:t>有效成分含量检测（有效成分为非单纯化学成分的做一项抗力最强微生物实验室杀灭或抑菌试验）、稳定性及一项抗力最强微生物实验室杀灭（抑制）试验</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40" w:lineRule="exact"/>
              <w:ind w:left="0" w:right="0" w:firstLine="180"/>
              <w:jc w:val="both"/>
            </w:pPr>
            <w:r>
              <w:rPr>
                <w:color w:val="000000"/>
                <w:spacing w:val="0"/>
                <w:w w:val="100"/>
                <w:position w:val="0"/>
              </w:rPr>
              <w:t>《消毒技术规范》《消毒产品标签说明书管理规范》《消毒产品卫生安全评价规定》、《消毒产品卫生安全评价技术要求》（</w:t>
            </w:r>
            <w:r>
              <w:rPr>
                <w:color w:val="000000"/>
                <w:spacing w:val="0"/>
                <w:w w:val="100"/>
                <w:position w:val="0"/>
                <w:lang w:val="en-US" w:eastAsia="en-US" w:bidi="en-US"/>
              </w:rPr>
              <w:t>WS628-2018</w:t>
            </w:r>
            <w:r>
              <w:rPr>
                <w:color w:val="000000"/>
                <w:spacing w:val="0"/>
                <w:w w:val="100"/>
                <w:position w:val="0"/>
              </w:rPr>
              <w:t>）、</w:t>
            </w:r>
            <w:r>
              <w:rPr>
                <w:color w:val="000000"/>
                <w:spacing w:val="0"/>
                <w:w w:val="100"/>
                <w:position w:val="0"/>
                <w:lang w:val="en-US" w:eastAsia="en-US" w:bidi="en-US"/>
              </w:rPr>
              <w:t>GB</w:t>
            </w:r>
            <w:r>
              <w:rPr>
                <w:color w:val="000000"/>
                <w:spacing w:val="0"/>
                <w:w w:val="100"/>
                <w:position w:val="0"/>
              </w:rPr>
              <w:t>15979《一次性使用卫生用品卫生标准》及产品企业标准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06" w:lineRule="exact"/>
              <w:ind w:left="0" w:right="0" w:firstLine="0"/>
              <w:jc w:val="center"/>
            </w:pPr>
            <w:r>
              <w:rPr>
                <w:color w:val="000000"/>
                <w:spacing w:val="0"/>
                <w:w w:val="100"/>
                <w:position w:val="0"/>
              </w:rPr>
              <w:t>总数&gt;20瓶，且总量</w:t>
            </w:r>
            <w:r>
              <w:rPr>
                <w:color w:val="000000"/>
                <w:spacing w:val="0"/>
                <w:w w:val="100"/>
                <w:position w:val="0"/>
                <w:lang w:val="en-US" w:eastAsia="en-US" w:bidi="en-US"/>
              </w:rPr>
              <w:t>&gt;2000ml</w:t>
            </w:r>
          </w:p>
        </w:tc>
      </w:tr>
      <w:tr>
        <w:tblPrEx>
          <w:tblCellMar>
            <w:top w:w="0" w:type="dxa"/>
            <w:left w:w="10" w:type="dxa"/>
            <w:bottom w:w="0" w:type="dxa"/>
            <w:right w:w="10" w:type="dxa"/>
          </w:tblCellMar>
        </w:tblPrEx>
        <w:trPr>
          <w:trHeight w:val="2783" w:hRule="exact"/>
          <w:jc w:val="center"/>
        </w:trPr>
        <w:tc>
          <w:tcPr>
            <w:tcW w:w="832"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05" w:lineRule="exact"/>
              <w:ind w:left="0" w:right="0" w:firstLine="0"/>
              <w:jc w:val="center"/>
            </w:pPr>
            <w:r>
              <w:rPr>
                <w:color w:val="000000"/>
                <w:spacing w:val="0"/>
                <w:w w:val="100"/>
                <w:position w:val="0"/>
              </w:rPr>
              <w:t>第三类消毒产品生产企业</w:t>
            </w:r>
          </w:p>
        </w:tc>
        <w:tc>
          <w:tcPr>
            <w:tcW w:w="817" w:type="dxa"/>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line="346" w:lineRule="exact"/>
              <w:ind w:left="0" w:right="0" w:firstLine="0"/>
              <w:jc w:val="center"/>
            </w:pPr>
            <w:r>
              <w:rPr>
                <w:color w:val="000000"/>
                <w:spacing w:val="0"/>
                <w:w w:val="100"/>
                <w:position w:val="0"/>
              </w:rPr>
              <w:t>按地市任务清单企业数的</w:t>
            </w:r>
          </w:p>
          <w:p>
            <w:pPr>
              <w:pStyle w:val="9"/>
              <w:keepNext w:val="0"/>
              <w:keepLines w:val="0"/>
              <w:widowControl w:val="0"/>
              <w:shd w:val="clear" w:color="auto" w:fill="auto"/>
              <w:bidi w:val="0"/>
              <w:spacing w:before="0" w:after="0" w:line="346" w:lineRule="exact"/>
              <w:ind w:left="0" w:right="0" w:firstLine="0"/>
              <w:jc w:val="both"/>
            </w:pPr>
            <w:r>
              <w:rPr>
                <w:color w:val="000000"/>
                <w:spacing w:val="0"/>
                <w:w w:val="100"/>
                <w:position w:val="0"/>
              </w:rPr>
              <w:t>20%抽取（不足1按1个产</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46" w:lineRule="exact"/>
              <w:ind w:left="0" w:right="0" w:firstLine="0"/>
              <w:jc w:val="center"/>
            </w:pPr>
            <w:r>
              <w:rPr>
                <w:color w:val="000000"/>
                <w:spacing w:val="0"/>
                <w:w w:val="100"/>
                <w:position w:val="0"/>
              </w:rPr>
              <w:t>排泄物卫生用品（重点检查成人排泄物卫生用品）</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产品微生物指标检验</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46" w:lineRule="exact"/>
              <w:ind w:left="0" w:right="0" w:firstLine="180"/>
              <w:jc w:val="both"/>
            </w:pPr>
            <w:r>
              <w:rPr>
                <w:color w:val="000000"/>
                <w:spacing w:val="0"/>
                <w:w w:val="100"/>
                <w:position w:val="0"/>
              </w:rPr>
              <w:t>《消毒技术规范》、</w:t>
            </w:r>
            <w:r>
              <w:rPr>
                <w:color w:val="000000"/>
                <w:spacing w:val="0"/>
                <w:w w:val="100"/>
                <w:position w:val="0"/>
                <w:lang w:val="en-US" w:eastAsia="en-US" w:bidi="en-US"/>
              </w:rPr>
              <w:t>GB</w:t>
            </w:r>
            <w:r>
              <w:rPr>
                <w:color w:val="000000"/>
                <w:spacing w:val="0"/>
                <w:w w:val="100"/>
                <w:position w:val="0"/>
              </w:rPr>
              <w:t>15979</w:t>
            </w:r>
            <w:r>
              <w:rPr>
                <w:rFonts w:hint="eastAsia"/>
                <w:color w:val="000000"/>
                <w:spacing w:val="0"/>
                <w:w w:val="100"/>
                <w:position w:val="0"/>
                <w:lang w:eastAsia="zh-CN"/>
              </w:rPr>
              <w:t>《</w:t>
            </w:r>
            <w:r>
              <w:rPr>
                <w:color w:val="000000"/>
                <w:spacing w:val="0"/>
                <w:w w:val="100"/>
                <w:position w:val="0"/>
              </w:rPr>
              <w:t>一次性使用卫生用品卫生</w:t>
            </w:r>
            <w:r>
              <w:rPr>
                <w:color w:val="000000"/>
                <w:spacing w:val="0"/>
                <w:w w:val="100"/>
                <w:position w:val="0"/>
                <w:lang w:val="zh-CN" w:eastAsia="zh-CN" w:bidi="zh-CN"/>
              </w:rPr>
              <w:t>标准》</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r>
    </w:tbl>
    <w:p>
      <w:pPr>
        <w:sectPr>
          <w:headerReference r:id="rId5" w:type="default"/>
          <w:footerReference r:id="rId7" w:type="default"/>
          <w:headerReference r:id="rId6" w:type="even"/>
          <w:footerReference r:id="rId8" w:type="even"/>
          <w:footnotePr>
            <w:numFmt w:val="decimal"/>
          </w:footnotePr>
          <w:pgSz w:w="16840" w:h="11900" w:orient="landscape"/>
          <w:pgMar w:top="1577" w:right="743" w:bottom="1810" w:left="747" w:header="0" w:footer="3" w:gutter="0"/>
          <w:pgBorders>
            <w:top w:val="none" w:sz="0" w:space="0"/>
            <w:left w:val="none" w:sz="0" w:space="0"/>
            <w:bottom w:val="none" w:sz="0" w:space="0"/>
            <w:right w:val="none" w:sz="0" w:space="0"/>
          </w:pgBorders>
          <w:pgNumType w:start="27"/>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824"/>
        <w:gridCol w:w="824"/>
        <w:gridCol w:w="1901"/>
        <w:gridCol w:w="3888"/>
        <w:gridCol w:w="4550"/>
        <w:gridCol w:w="2020"/>
      </w:tblGrid>
      <w:tr>
        <w:tblPrEx>
          <w:tblCellMar>
            <w:top w:w="0" w:type="dxa"/>
            <w:left w:w="10" w:type="dxa"/>
            <w:bottom w:w="0" w:type="dxa"/>
            <w:right w:w="10" w:type="dxa"/>
          </w:tblCellMar>
        </w:tblPrEx>
        <w:trPr>
          <w:trHeight w:val="688"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95" w:lineRule="exact"/>
              <w:ind w:left="200" w:right="0" w:firstLine="0"/>
              <w:jc w:val="left"/>
              <w:rPr>
                <w:sz w:val="18"/>
                <w:szCs w:val="18"/>
              </w:rPr>
            </w:pPr>
            <w:r>
              <w:rPr>
                <w:color w:val="000000"/>
                <w:spacing w:val="0"/>
                <w:w w:val="100"/>
                <w:position w:val="0"/>
                <w:sz w:val="18"/>
                <w:szCs w:val="18"/>
              </w:rPr>
              <w:t>抽查企业</w:t>
            </w:r>
          </w:p>
        </w:tc>
        <w:tc>
          <w:tcPr>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抽检产品</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检查/检验项目</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检验/判定依据</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99" w:lineRule="exact"/>
              <w:ind w:left="0" w:right="0" w:firstLine="0"/>
              <w:jc w:val="center"/>
              <w:rPr>
                <w:sz w:val="18"/>
                <w:szCs w:val="18"/>
              </w:rPr>
            </w:pPr>
            <w:r>
              <w:rPr>
                <w:color w:val="000000"/>
                <w:spacing w:val="0"/>
                <w:w w:val="100"/>
                <w:position w:val="0"/>
                <w:sz w:val="18"/>
                <w:szCs w:val="18"/>
              </w:rPr>
              <w:t>抽样数量（同一批次）</w:t>
            </w:r>
          </w:p>
        </w:tc>
      </w:tr>
      <w:tr>
        <w:tblPrEx>
          <w:tblCellMar>
            <w:top w:w="0" w:type="dxa"/>
            <w:left w:w="10" w:type="dxa"/>
            <w:bottom w:w="0" w:type="dxa"/>
            <w:right w:w="10" w:type="dxa"/>
          </w:tblCellMar>
        </w:tblPrEx>
        <w:trPr>
          <w:trHeight w:val="2794"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line="346" w:lineRule="exact"/>
              <w:ind w:left="0" w:right="0" w:firstLine="0"/>
              <w:jc w:val="center"/>
            </w:pPr>
            <w:r>
              <w:rPr>
                <w:color w:val="000000"/>
                <w:spacing w:val="0"/>
                <w:w w:val="100"/>
                <w:position w:val="0"/>
              </w:rPr>
              <w:t>品抽取</w:t>
            </w:r>
            <w:r>
              <w:rPr>
                <w:rFonts w:hint="eastAsia"/>
                <w:color w:val="000000"/>
                <w:spacing w:val="0"/>
                <w:w w:val="100"/>
                <w:position w:val="0"/>
                <w:lang w:eastAsia="zh-CN"/>
              </w:rPr>
              <w:t>，</w:t>
            </w:r>
            <w:r>
              <w:rPr>
                <w:color w:val="000000"/>
                <w:spacing w:val="0"/>
                <w:w w:val="100"/>
                <w:position w:val="0"/>
              </w:rPr>
              <w:t>以此类推），重点抽检成人排泄物卫生用品</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23"/>
        <w:keepNext w:val="0"/>
        <w:keepLines w:val="0"/>
        <w:widowControl w:val="0"/>
        <w:shd w:val="clear" w:color="auto" w:fill="auto"/>
        <w:bidi w:val="0"/>
        <w:spacing w:before="0" w:after="240" w:line="240" w:lineRule="auto"/>
        <w:ind w:left="0" w:right="0" w:firstLine="280"/>
        <w:jc w:val="left"/>
        <w:rPr>
          <w:color w:val="000000"/>
          <w:spacing w:val="0"/>
          <w:w w:val="100"/>
          <w:position w:val="0"/>
          <w:sz w:val="26"/>
          <w:szCs w:val="26"/>
        </w:rPr>
      </w:pPr>
    </w:p>
    <w:p>
      <w:pPr>
        <w:pStyle w:val="5"/>
        <w:keepNext/>
        <w:keepLines/>
        <w:widowControl w:val="0"/>
        <w:shd w:val="clear" w:color="auto" w:fill="auto"/>
        <w:bidi w:val="0"/>
        <w:spacing w:before="0" w:after="240" w:line="240" w:lineRule="auto"/>
        <w:ind w:left="0" w:right="0" w:firstLine="0"/>
        <w:jc w:val="center"/>
      </w:pPr>
      <w:bookmarkStart w:id="23" w:name="bookmark106"/>
      <w:bookmarkStart w:id="24" w:name="bookmark105"/>
      <w:bookmarkStart w:id="25" w:name="bookmark107"/>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年医疗机构随机监督抽查工作计划表</w:t>
      </w:r>
      <w:bookmarkEnd w:id="23"/>
      <w:bookmarkEnd w:id="24"/>
      <w:bookmarkEnd w:id="25"/>
    </w:p>
    <w:tbl>
      <w:tblPr>
        <w:tblStyle w:val="2"/>
        <w:tblW w:w="0" w:type="auto"/>
        <w:jc w:val="center"/>
        <w:tblLayout w:type="fixed"/>
        <w:tblCellMar>
          <w:top w:w="0" w:type="dxa"/>
          <w:left w:w="10" w:type="dxa"/>
          <w:bottom w:w="0" w:type="dxa"/>
          <w:right w:w="10" w:type="dxa"/>
        </w:tblCellMar>
      </w:tblPr>
      <w:tblGrid>
        <w:gridCol w:w="943"/>
        <w:gridCol w:w="2570"/>
        <w:gridCol w:w="1357"/>
        <w:gridCol w:w="7448"/>
        <w:gridCol w:w="1595"/>
      </w:tblGrid>
      <w:tr>
        <w:tblPrEx>
          <w:tblCellMar>
            <w:top w:w="0" w:type="dxa"/>
            <w:left w:w="10" w:type="dxa"/>
            <w:bottom w:w="0" w:type="dxa"/>
            <w:right w:w="10" w:type="dxa"/>
          </w:tblCellMar>
        </w:tblPrEx>
        <w:trPr>
          <w:trHeight w:val="742"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监督检查对象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抽检比例</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备注</w:t>
            </w:r>
          </w:p>
        </w:tc>
      </w:tr>
      <w:tr>
        <w:tblPrEx>
          <w:tblCellMar>
            <w:top w:w="0" w:type="dxa"/>
            <w:left w:w="10" w:type="dxa"/>
            <w:bottom w:w="0" w:type="dxa"/>
            <w:right w:w="10" w:type="dxa"/>
          </w:tblCellMar>
        </w:tblPrEx>
        <w:trPr>
          <w:trHeight w:val="724"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400"/>
              <w:jc w:val="left"/>
              <w:rPr>
                <w:sz w:val="22"/>
                <w:szCs w:val="22"/>
              </w:rPr>
            </w:pPr>
            <w:r>
              <w:rPr>
                <w:color w:val="000000"/>
                <w:spacing w:val="0"/>
                <w:w w:val="100"/>
                <w:position w:val="0"/>
                <w:sz w:val="22"/>
                <w:szCs w:val="22"/>
              </w:rPr>
              <w:t>1</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医院（含中医院）</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480"/>
              <w:jc w:val="left"/>
              <w:rPr>
                <w:sz w:val="22"/>
                <w:szCs w:val="22"/>
              </w:rPr>
            </w:pPr>
            <w:r>
              <w:rPr>
                <w:color w:val="000000"/>
                <w:spacing w:val="0"/>
                <w:w w:val="100"/>
                <w:position w:val="0"/>
                <w:sz w:val="22"/>
                <w:szCs w:val="22"/>
              </w:rPr>
              <w:t>12%</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numPr>
                <w:numId w:val="0"/>
              </w:numPr>
              <w:shd w:val="clear" w:color="auto" w:fill="auto"/>
              <w:tabs>
                <w:tab w:val="left" w:pos="202"/>
              </w:tabs>
              <w:bidi w:val="0"/>
              <w:spacing w:before="0" w:after="0" w:line="461" w:lineRule="exact"/>
              <w:ind w:leftChars="0" w:right="0" w:rightChars="0"/>
              <w:jc w:val="both"/>
              <w:rPr>
                <w:sz w:val="22"/>
                <w:szCs w:val="22"/>
              </w:rPr>
            </w:pPr>
            <w:r>
              <w:rPr>
                <w:rFonts w:hint="eastAsia"/>
                <w:color w:val="000000"/>
                <w:spacing w:val="0"/>
                <w:w w:val="100"/>
                <w:position w:val="0"/>
                <w:sz w:val="22"/>
                <w:szCs w:val="22"/>
                <w:lang w:val="en-US" w:eastAsia="zh-CN"/>
              </w:rPr>
              <w:t>1.</w:t>
            </w:r>
            <w:r>
              <w:rPr>
                <w:color w:val="000000"/>
                <w:spacing w:val="0"/>
                <w:w w:val="100"/>
                <w:position w:val="0"/>
                <w:sz w:val="22"/>
                <w:szCs w:val="22"/>
              </w:rPr>
              <w:t>医疗机构资质（《医疗机构执业许可证》、人员资格、诊疗活动、健康体检）管理情况；</w:t>
            </w:r>
          </w:p>
          <w:p>
            <w:pPr>
              <w:pStyle w:val="9"/>
              <w:keepNext w:val="0"/>
              <w:keepLines w:val="0"/>
              <w:widowControl w:val="0"/>
              <w:numPr>
                <w:numId w:val="0"/>
              </w:numPr>
              <w:shd w:val="clear" w:color="auto" w:fill="auto"/>
              <w:tabs>
                <w:tab w:val="left" w:pos="187"/>
              </w:tabs>
              <w:bidi w:val="0"/>
              <w:spacing w:before="0" w:after="0" w:line="464" w:lineRule="exact"/>
              <w:ind w:leftChars="0" w:right="0" w:rightChars="0"/>
              <w:jc w:val="both"/>
              <w:rPr>
                <w:sz w:val="22"/>
                <w:szCs w:val="22"/>
              </w:rPr>
            </w:pPr>
            <w:r>
              <w:rPr>
                <w:rFonts w:hint="eastAsia"/>
                <w:color w:val="000000"/>
                <w:spacing w:val="0"/>
                <w:w w:val="100"/>
                <w:position w:val="0"/>
                <w:sz w:val="22"/>
                <w:szCs w:val="22"/>
                <w:lang w:val="en-US" w:eastAsia="zh-CN"/>
              </w:rPr>
              <w:t>2.</w:t>
            </w:r>
            <w:r>
              <w:rPr>
                <w:color w:val="000000"/>
                <w:spacing w:val="0"/>
                <w:w w:val="100"/>
                <w:position w:val="0"/>
                <w:sz w:val="22"/>
                <w:szCs w:val="22"/>
              </w:rPr>
              <w:t>卫生技术人员（医师、外国医师、香港澳门医师、台湾医师、乡村医生、药师、护士、医技人员）管理情况；</w:t>
            </w:r>
          </w:p>
          <w:p>
            <w:pPr>
              <w:pStyle w:val="9"/>
              <w:keepNext w:val="0"/>
              <w:keepLines w:val="0"/>
              <w:widowControl w:val="0"/>
              <w:numPr>
                <w:numId w:val="0"/>
              </w:numPr>
              <w:shd w:val="clear" w:color="auto" w:fill="auto"/>
              <w:tabs>
                <w:tab w:val="left" w:pos="187"/>
              </w:tabs>
              <w:bidi w:val="0"/>
              <w:spacing w:before="0" w:after="0" w:line="468" w:lineRule="exact"/>
              <w:ind w:leftChars="0" w:right="0" w:rightChars="0"/>
              <w:jc w:val="both"/>
              <w:rPr>
                <w:sz w:val="22"/>
                <w:szCs w:val="22"/>
              </w:rPr>
            </w:pPr>
            <w:r>
              <w:rPr>
                <w:rFonts w:hint="eastAsia"/>
                <w:color w:val="000000"/>
                <w:spacing w:val="0"/>
                <w:w w:val="100"/>
                <w:position w:val="0"/>
                <w:sz w:val="22"/>
                <w:szCs w:val="22"/>
                <w:lang w:val="en-US" w:eastAsia="zh-CN"/>
              </w:rPr>
              <w:t>3.</w:t>
            </w:r>
            <w:r>
              <w:rPr>
                <w:color w:val="000000"/>
                <w:spacing w:val="0"/>
                <w:w w:val="100"/>
                <w:position w:val="0"/>
                <w:sz w:val="22"/>
                <w:szCs w:val="22"/>
              </w:rPr>
              <w:t>药品和医疗器械（麻醉药品、精神药品、抗菌药物、医疗器械）管理情况；</w:t>
            </w:r>
          </w:p>
          <w:p>
            <w:pPr>
              <w:pStyle w:val="9"/>
              <w:keepNext w:val="0"/>
              <w:keepLines w:val="0"/>
              <w:widowControl w:val="0"/>
              <w:numPr>
                <w:numId w:val="0"/>
              </w:numPr>
              <w:shd w:val="clear" w:color="auto" w:fill="auto"/>
              <w:tabs>
                <w:tab w:val="left" w:pos="205"/>
              </w:tabs>
              <w:bidi w:val="0"/>
              <w:spacing w:before="0" w:after="0" w:line="468" w:lineRule="exact"/>
              <w:ind w:leftChars="0" w:right="0" w:rightChars="0"/>
              <w:jc w:val="both"/>
              <w:rPr>
                <w:sz w:val="22"/>
                <w:szCs w:val="22"/>
              </w:rPr>
            </w:pPr>
            <w:r>
              <w:rPr>
                <w:rFonts w:hint="eastAsia"/>
                <w:color w:val="000000"/>
                <w:spacing w:val="0"/>
                <w:w w:val="100"/>
                <w:position w:val="0"/>
                <w:sz w:val="22"/>
                <w:szCs w:val="22"/>
                <w:lang w:val="en-US" w:eastAsia="zh-CN"/>
              </w:rPr>
              <w:t>4.</w:t>
            </w:r>
            <w:r>
              <w:rPr>
                <w:color w:val="000000"/>
                <w:spacing w:val="0"/>
                <w:w w:val="100"/>
                <w:position w:val="0"/>
                <w:sz w:val="22"/>
                <w:szCs w:val="22"/>
              </w:rPr>
              <w:t>医疗技术（医疗美容、临床基因扩增、干细胞临床研究、临床研究项目）管理情况；</w:t>
            </w:r>
          </w:p>
          <w:p>
            <w:pPr>
              <w:pStyle w:val="9"/>
              <w:keepNext w:val="0"/>
              <w:keepLines w:val="0"/>
              <w:widowControl w:val="0"/>
              <w:numPr>
                <w:numId w:val="0"/>
              </w:numPr>
              <w:shd w:val="clear" w:color="auto" w:fill="auto"/>
              <w:tabs>
                <w:tab w:val="left" w:pos="198"/>
              </w:tabs>
              <w:bidi w:val="0"/>
              <w:spacing w:before="0" w:after="0" w:line="468" w:lineRule="exact"/>
              <w:ind w:leftChars="0" w:right="0" w:rightChars="0"/>
              <w:jc w:val="both"/>
              <w:rPr>
                <w:sz w:val="22"/>
                <w:szCs w:val="22"/>
              </w:rPr>
            </w:pPr>
            <w:r>
              <w:rPr>
                <w:rFonts w:hint="eastAsia"/>
                <w:color w:val="000000"/>
                <w:spacing w:val="0"/>
                <w:w w:val="100"/>
                <w:position w:val="0"/>
                <w:sz w:val="22"/>
                <w:szCs w:val="22"/>
                <w:lang w:val="en-US" w:eastAsia="zh-CN"/>
              </w:rPr>
              <w:t>5.</w:t>
            </w:r>
            <w:r>
              <w:rPr>
                <w:color w:val="000000"/>
                <w:spacing w:val="0"/>
                <w:w w:val="100"/>
                <w:position w:val="0"/>
                <w:sz w:val="22"/>
                <w:szCs w:val="22"/>
              </w:rPr>
              <w:t>医疗文书（处方、病历、医学证明文件）管理情况；</w:t>
            </w:r>
          </w:p>
          <w:p>
            <w:pPr>
              <w:pStyle w:val="9"/>
              <w:keepNext w:val="0"/>
              <w:keepLines w:val="0"/>
              <w:widowControl w:val="0"/>
              <w:numPr>
                <w:numId w:val="0"/>
              </w:numPr>
              <w:shd w:val="clear" w:color="auto" w:fill="auto"/>
              <w:tabs>
                <w:tab w:val="left" w:pos="187"/>
              </w:tabs>
              <w:bidi w:val="0"/>
              <w:spacing w:before="0" w:after="0" w:line="468" w:lineRule="exact"/>
              <w:ind w:leftChars="0" w:right="0" w:rightChars="0"/>
              <w:jc w:val="both"/>
              <w:rPr>
                <w:sz w:val="22"/>
                <w:szCs w:val="22"/>
              </w:rPr>
            </w:pPr>
            <w:r>
              <w:rPr>
                <w:rFonts w:hint="eastAsia"/>
                <w:color w:val="000000"/>
                <w:spacing w:val="0"/>
                <w:w w:val="100"/>
                <w:position w:val="0"/>
                <w:sz w:val="22"/>
                <w:szCs w:val="22"/>
                <w:lang w:val="en-US" w:eastAsia="zh-CN"/>
              </w:rPr>
              <w:t>6.</w:t>
            </w:r>
            <w:r>
              <w:rPr>
                <w:color w:val="000000"/>
                <w:spacing w:val="0"/>
                <w:w w:val="100"/>
                <w:position w:val="0"/>
                <w:sz w:val="22"/>
                <w:szCs w:val="22"/>
              </w:rPr>
              <w:t>临床用血（用血来源、管理组织和制度，血液储存，应急用血釆血）管理情况。</w:t>
            </w:r>
          </w:p>
        </w:tc>
        <w:tc>
          <w:tcPr>
            <w:vMerge w:val="restart"/>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456" w:lineRule="exact"/>
              <w:ind w:left="0" w:right="0" w:firstLine="0"/>
              <w:jc w:val="both"/>
              <w:rPr>
                <w:sz w:val="22"/>
                <w:szCs w:val="22"/>
              </w:rPr>
            </w:pPr>
            <w:r>
              <w:rPr>
                <w:color w:val="000000"/>
                <w:spacing w:val="0"/>
                <w:w w:val="100"/>
                <w:position w:val="0"/>
                <w:sz w:val="22"/>
                <w:szCs w:val="22"/>
              </w:rPr>
              <w:t>根据各医疗机构业务开展情况，检查内容可合理缺项。</w:t>
            </w:r>
          </w:p>
        </w:tc>
      </w:tr>
      <w:tr>
        <w:tblPrEx>
          <w:tblCellMar>
            <w:top w:w="0" w:type="dxa"/>
            <w:left w:w="10" w:type="dxa"/>
            <w:bottom w:w="0" w:type="dxa"/>
            <w:right w:w="10" w:type="dxa"/>
          </w:tblCellMar>
        </w:tblPrEx>
        <w:trPr>
          <w:trHeight w:val="1138"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400"/>
              <w:jc w:val="left"/>
              <w:rPr>
                <w:sz w:val="22"/>
                <w:szCs w:val="22"/>
              </w:rPr>
            </w:pPr>
            <w:r>
              <w:rPr>
                <w:color w:val="000000"/>
                <w:spacing w:val="0"/>
                <w:w w:val="100"/>
                <w:position w:val="0"/>
                <w:sz w:val="22"/>
                <w:szCs w:val="22"/>
              </w:rPr>
              <w:t>2</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社区卫生服务机构</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66"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卫生院</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29"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460"/>
              <w:jc w:val="left"/>
              <w:rPr>
                <w:sz w:val="22"/>
                <w:szCs w:val="22"/>
              </w:rPr>
            </w:pPr>
            <w:r>
              <w:rPr>
                <w:color w:val="000000"/>
                <w:spacing w:val="0"/>
                <w:w w:val="100"/>
                <w:position w:val="0"/>
                <w:sz w:val="22"/>
                <w:szCs w:val="22"/>
              </w:rPr>
              <w:t>村卫生室（所）</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771"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其他医疗机构</w:t>
            </w: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right w:val="single" w:color="auto" w:sz="4" w:space="0"/>
            </w:tcBorders>
            <w:shd w:val="clear" w:color="auto" w:fill="FFFFFF"/>
            <w:vAlign w:val="center"/>
          </w:tcPr>
          <w:p/>
        </w:tc>
      </w:tr>
    </w:tbl>
    <w:p>
      <w:pPr>
        <w:sectPr>
          <w:headerReference r:id="rId9" w:type="default"/>
          <w:footerReference r:id="rId11" w:type="default"/>
          <w:headerReference r:id="rId10" w:type="even"/>
          <w:footerReference r:id="rId12" w:type="even"/>
          <w:footnotePr>
            <w:numFmt w:val="decimal"/>
          </w:footnotePr>
          <w:pgSz w:w="16840" w:h="11900" w:orient="landscape"/>
          <w:pgMar w:top="1947" w:right="1431" w:bottom="1947" w:left="1232" w:header="1519" w:footer="3" w:gutter="0"/>
          <w:pgBorders>
            <w:top w:val="none" w:sz="0" w:space="0"/>
            <w:left w:val="none" w:sz="0" w:space="0"/>
            <w:bottom w:val="none" w:sz="0" w:space="0"/>
            <w:right w:val="none" w:sz="0" w:space="0"/>
          </w:pgBorders>
          <w:cols w:space="720" w:num="1"/>
          <w:rtlGutter w:val="0"/>
          <w:docGrid w:linePitch="360" w:charSpace="0"/>
        </w:sectPr>
      </w:pPr>
    </w:p>
    <w:p>
      <w:pPr>
        <w:pStyle w:val="5"/>
        <w:keepNext/>
        <w:keepLines/>
        <w:widowControl w:val="0"/>
        <w:shd w:val="clear" w:color="auto" w:fill="auto"/>
        <w:bidi w:val="0"/>
        <w:spacing w:before="0" w:after="360" w:line="240" w:lineRule="auto"/>
        <w:ind w:left="0" w:right="0" w:firstLine="0"/>
        <w:jc w:val="center"/>
      </w:pPr>
      <w:bookmarkStart w:id="26" w:name="bookmark109"/>
      <w:bookmarkStart w:id="27" w:name="bookmark110"/>
      <w:bookmarkStart w:id="28" w:name="bookmark108"/>
      <w:r>
        <w:rPr>
          <w:rFonts w:ascii="Times New Roman" w:hAnsi="Times New Roman" w:eastAsia="Times New Roman" w:cs="Times New Roman"/>
          <w:b/>
          <w:bCs/>
          <w:color w:val="000000"/>
          <w:spacing w:val="0"/>
          <w:w w:val="100"/>
          <w:position w:val="0"/>
          <w:sz w:val="40"/>
          <w:szCs w:val="40"/>
        </w:rPr>
        <w:t>2020</w:t>
      </w:r>
      <w:r>
        <w:rPr>
          <w:color w:val="000000"/>
          <w:spacing w:val="0"/>
          <w:w w:val="100"/>
          <w:position w:val="0"/>
        </w:rPr>
        <w:t>年采供血机构随机监督抽查工作计划表</w:t>
      </w:r>
      <w:bookmarkEnd w:id="26"/>
      <w:bookmarkEnd w:id="27"/>
      <w:bookmarkEnd w:id="28"/>
    </w:p>
    <w:tbl>
      <w:tblPr>
        <w:tblStyle w:val="2"/>
        <w:tblW w:w="0" w:type="auto"/>
        <w:jc w:val="center"/>
        <w:tblLayout w:type="fixed"/>
        <w:tblCellMar>
          <w:top w:w="0" w:type="dxa"/>
          <w:left w:w="10" w:type="dxa"/>
          <w:bottom w:w="0" w:type="dxa"/>
          <w:right w:w="10" w:type="dxa"/>
        </w:tblCellMar>
      </w:tblPr>
      <w:tblGrid>
        <w:gridCol w:w="918"/>
        <w:gridCol w:w="2560"/>
        <w:gridCol w:w="1490"/>
        <w:gridCol w:w="7027"/>
        <w:gridCol w:w="1544"/>
      </w:tblGrid>
      <w:tr>
        <w:tblPrEx>
          <w:tblCellMar>
            <w:top w:w="0" w:type="dxa"/>
            <w:left w:w="10" w:type="dxa"/>
            <w:bottom w:w="0" w:type="dxa"/>
            <w:right w:w="10" w:type="dxa"/>
          </w:tblCellMar>
        </w:tblPrEx>
        <w:trPr>
          <w:trHeight w:val="482"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监督检查对象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抽检比例</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备注</w:t>
            </w:r>
          </w:p>
        </w:tc>
      </w:tr>
      <w:tr>
        <w:tblPrEx>
          <w:tblCellMar>
            <w:top w:w="0" w:type="dxa"/>
            <w:left w:w="10" w:type="dxa"/>
            <w:bottom w:w="0" w:type="dxa"/>
            <w:right w:w="10" w:type="dxa"/>
          </w:tblCellMar>
        </w:tblPrEx>
        <w:trPr>
          <w:trHeight w:val="1566"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一般血站</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w:t>
            </w:r>
          </w:p>
        </w:tc>
        <w:tc>
          <w:tcPr>
            <w:vMerge w:val="restart"/>
            <w:tcBorders>
              <w:top w:val="single" w:color="auto" w:sz="4" w:space="0"/>
              <w:left w:val="single" w:color="auto" w:sz="4" w:space="0"/>
            </w:tcBorders>
            <w:shd w:val="clear" w:color="auto" w:fill="FFFFFF"/>
            <w:vAlign w:val="top"/>
          </w:tcPr>
          <w:p>
            <w:pPr>
              <w:pStyle w:val="9"/>
              <w:keepNext w:val="0"/>
              <w:keepLines w:val="0"/>
              <w:widowControl w:val="0"/>
              <w:numPr>
                <w:numId w:val="0"/>
              </w:numPr>
              <w:shd w:val="clear" w:color="auto" w:fill="auto"/>
              <w:tabs>
                <w:tab w:val="left" w:pos="180"/>
              </w:tabs>
              <w:bidi w:val="0"/>
              <w:spacing w:before="0" w:after="0" w:line="461" w:lineRule="exact"/>
              <w:ind w:leftChars="0" w:right="0" w:rightChars="0"/>
              <w:jc w:val="left"/>
              <w:rPr>
                <w:sz w:val="22"/>
                <w:szCs w:val="22"/>
              </w:rPr>
            </w:pPr>
            <w:r>
              <w:rPr>
                <w:rFonts w:hint="eastAsia"/>
                <w:color w:val="000000"/>
                <w:spacing w:val="0"/>
                <w:w w:val="100"/>
                <w:position w:val="0"/>
                <w:sz w:val="22"/>
                <w:szCs w:val="22"/>
                <w:lang w:val="en-US" w:eastAsia="zh-CN"/>
              </w:rPr>
              <w:t>1.</w:t>
            </w:r>
            <w:r>
              <w:rPr>
                <w:color w:val="000000"/>
                <w:spacing w:val="0"/>
                <w:w w:val="100"/>
                <w:position w:val="0"/>
                <w:sz w:val="22"/>
                <w:szCs w:val="22"/>
              </w:rPr>
              <w:t>资质管理：按照许可范围开展工作；从业人员取得相关岗位执业资格或者执业注册而从事血液安全工作：使用符合国家规定的耗材；</w:t>
            </w:r>
          </w:p>
          <w:p>
            <w:pPr>
              <w:pStyle w:val="9"/>
              <w:keepNext w:val="0"/>
              <w:keepLines w:val="0"/>
              <w:widowControl w:val="0"/>
              <w:numPr>
                <w:numId w:val="0"/>
              </w:numPr>
              <w:shd w:val="clear" w:color="auto" w:fill="auto"/>
              <w:tabs>
                <w:tab w:val="left" w:pos="180"/>
              </w:tabs>
              <w:bidi w:val="0"/>
              <w:spacing w:before="0" w:after="0" w:line="461" w:lineRule="exact"/>
              <w:ind w:leftChars="0" w:right="0" w:rightChars="0"/>
              <w:jc w:val="both"/>
              <w:rPr>
                <w:sz w:val="22"/>
                <w:szCs w:val="22"/>
              </w:rPr>
            </w:pPr>
            <w:r>
              <w:rPr>
                <w:rFonts w:hint="eastAsia"/>
                <w:color w:val="000000"/>
                <w:spacing w:val="0"/>
                <w:w w:val="100"/>
                <w:position w:val="0"/>
                <w:sz w:val="22"/>
                <w:szCs w:val="22"/>
                <w:lang w:val="en-US" w:eastAsia="zh-CN"/>
              </w:rPr>
              <w:t>2.</w:t>
            </w:r>
            <w:r>
              <w:rPr>
                <w:color w:val="000000"/>
                <w:spacing w:val="0"/>
                <w:w w:val="100"/>
                <w:position w:val="0"/>
                <w:sz w:val="22"/>
                <w:szCs w:val="22"/>
              </w:rPr>
              <w:t>血源管理：按规定对献血者、供血浆者进行身份核实、健康征询和体检；按要求检测新浆员和间隔180天的浆员的血浆；未超量、频繁采集血液（浆）；未采集冒名顶替者、健康检查不合格者血液（血浆）；</w:t>
            </w:r>
          </w:p>
          <w:p>
            <w:pPr>
              <w:pStyle w:val="9"/>
              <w:keepNext w:val="0"/>
              <w:keepLines w:val="0"/>
              <w:widowControl w:val="0"/>
              <w:numPr>
                <w:numId w:val="0"/>
              </w:numPr>
              <w:shd w:val="clear" w:color="auto" w:fill="auto"/>
              <w:tabs>
                <w:tab w:val="left" w:pos="176"/>
              </w:tabs>
              <w:bidi w:val="0"/>
              <w:spacing w:before="0" w:after="0" w:line="461" w:lineRule="exact"/>
              <w:ind w:leftChars="0" w:right="0" w:rightChars="0"/>
              <w:jc w:val="both"/>
              <w:rPr>
                <w:sz w:val="22"/>
                <w:szCs w:val="22"/>
              </w:rPr>
            </w:pPr>
            <w:r>
              <w:rPr>
                <w:rFonts w:hint="eastAsia"/>
                <w:color w:val="000000"/>
                <w:spacing w:val="0"/>
                <w:w w:val="100"/>
                <w:position w:val="0"/>
                <w:sz w:val="22"/>
                <w:szCs w:val="22"/>
                <w:lang w:val="en-US" w:eastAsia="zh-CN"/>
              </w:rPr>
              <w:t>3.</w:t>
            </w:r>
            <w:r>
              <w:rPr>
                <w:color w:val="000000"/>
                <w:spacing w:val="0"/>
                <w:w w:val="100"/>
                <w:position w:val="0"/>
                <w:sz w:val="22"/>
                <w:szCs w:val="22"/>
              </w:rPr>
              <w:t>血液检测：血液（浆）检测项目齐全；按规定保存血液标本；按规定保存工作记录；对检测不合格或者报废的血液（浆），按有关规定处理；</w:t>
            </w:r>
          </w:p>
          <w:p>
            <w:pPr>
              <w:pStyle w:val="9"/>
              <w:keepNext w:val="0"/>
              <w:keepLines w:val="0"/>
              <w:widowControl w:val="0"/>
              <w:numPr>
                <w:numId w:val="0"/>
              </w:numPr>
              <w:shd w:val="clear" w:color="auto" w:fill="auto"/>
              <w:tabs>
                <w:tab w:val="left" w:pos="176"/>
              </w:tabs>
              <w:bidi w:val="0"/>
              <w:spacing w:before="0" w:after="0" w:line="461" w:lineRule="exact"/>
              <w:ind w:leftChars="0" w:right="0" w:rightChars="0"/>
              <w:jc w:val="left"/>
              <w:rPr>
                <w:sz w:val="22"/>
                <w:szCs w:val="22"/>
              </w:rPr>
            </w:pPr>
            <w:r>
              <w:rPr>
                <w:rFonts w:hint="eastAsia"/>
                <w:color w:val="000000"/>
                <w:spacing w:val="0"/>
                <w:w w:val="100"/>
                <w:position w:val="0"/>
                <w:sz w:val="22"/>
                <w:szCs w:val="22"/>
                <w:lang w:val="en-US" w:eastAsia="zh-CN"/>
              </w:rPr>
              <w:t>4.</w:t>
            </w:r>
            <w:r>
              <w:rPr>
                <w:color w:val="000000"/>
                <w:spacing w:val="0"/>
                <w:w w:val="100"/>
                <w:position w:val="0"/>
                <w:sz w:val="22"/>
                <w:szCs w:val="22"/>
              </w:rPr>
              <w:t>包装储存运输：包装、储存、运输符合国家规定的卫生标准和要求；</w:t>
            </w:r>
          </w:p>
          <w:p>
            <w:pPr>
              <w:pStyle w:val="9"/>
              <w:keepNext w:val="0"/>
              <w:keepLines w:val="0"/>
              <w:widowControl w:val="0"/>
              <w:numPr>
                <w:numId w:val="0"/>
              </w:numPr>
              <w:shd w:val="clear" w:color="auto" w:fill="auto"/>
              <w:tabs>
                <w:tab w:val="left" w:pos="176"/>
              </w:tabs>
              <w:bidi w:val="0"/>
              <w:spacing w:before="0" w:after="0" w:line="461" w:lineRule="exact"/>
              <w:ind w:leftChars="0" w:right="0" w:rightChars="0"/>
              <w:jc w:val="both"/>
              <w:rPr>
                <w:sz w:val="22"/>
                <w:szCs w:val="22"/>
              </w:rPr>
            </w:pPr>
            <w:r>
              <w:rPr>
                <w:rFonts w:hint="eastAsia"/>
                <w:color w:val="000000"/>
                <w:spacing w:val="0"/>
                <w:w w:val="100"/>
                <w:position w:val="0"/>
                <w:sz w:val="22"/>
                <w:szCs w:val="22"/>
                <w:lang w:val="en-US" w:eastAsia="zh-CN"/>
              </w:rPr>
              <w:t>5.</w:t>
            </w:r>
            <w:r>
              <w:rPr>
                <w:color w:val="000000"/>
                <w:spacing w:val="0"/>
                <w:w w:val="100"/>
                <w:position w:val="0"/>
                <w:sz w:val="22"/>
                <w:szCs w:val="22"/>
              </w:rPr>
              <w:t>其它：未非法采集、供应、倒卖血液、血浆。</w:t>
            </w:r>
          </w:p>
        </w:tc>
        <w:tc>
          <w:tcPr>
            <w:vMerge w:val="restart"/>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455" w:lineRule="exact"/>
              <w:ind w:left="0" w:right="0" w:firstLine="0"/>
              <w:jc w:val="both"/>
              <w:rPr>
                <w:sz w:val="22"/>
                <w:szCs w:val="22"/>
              </w:rPr>
            </w:pPr>
            <w:r>
              <w:rPr>
                <w:color w:val="000000"/>
                <w:spacing w:val="0"/>
                <w:w w:val="100"/>
                <w:position w:val="0"/>
                <w:sz w:val="22"/>
                <w:szCs w:val="22"/>
              </w:rPr>
              <w:t>根据各机构业务开展情况，检查内容可合理缺项。</w:t>
            </w:r>
          </w:p>
        </w:tc>
      </w:tr>
      <w:tr>
        <w:tblPrEx>
          <w:tblCellMar>
            <w:top w:w="0" w:type="dxa"/>
            <w:left w:w="10" w:type="dxa"/>
            <w:bottom w:w="0" w:type="dxa"/>
            <w:right w:w="10" w:type="dxa"/>
          </w:tblCellMar>
        </w:tblPrEx>
        <w:trPr>
          <w:trHeight w:val="853"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特殊血站</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w:t>
            </w: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2189"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单釆血浆站</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w:t>
            </w: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right w:val="single" w:color="auto" w:sz="4" w:space="0"/>
            </w:tcBorders>
            <w:shd w:val="clear" w:color="auto" w:fill="FFFFFF"/>
            <w:vAlign w:val="center"/>
          </w:tcPr>
          <w:p/>
        </w:tc>
      </w:tr>
    </w:tbl>
    <w:p>
      <w:pPr>
        <w:spacing w:line="1" w:lineRule="exact"/>
        <w:rPr>
          <w:sz w:val="2"/>
          <w:szCs w:val="2"/>
        </w:rPr>
      </w:pPr>
      <w:r>
        <w:br w:type="page"/>
      </w:r>
    </w:p>
    <w:p>
      <w:pPr>
        <w:pStyle w:val="5"/>
        <w:keepNext/>
        <w:keepLines/>
        <w:widowControl w:val="0"/>
        <w:shd w:val="clear" w:color="auto" w:fill="auto"/>
        <w:bidi w:val="0"/>
        <w:spacing w:before="0" w:after="0" w:line="702" w:lineRule="exact"/>
        <w:ind w:left="0" w:right="0" w:firstLine="0"/>
        <w:jc w:val="center"/>
      </w:pPr>
      <w:bookmarkStart w:id="29" w:name="bookmark116"/>
      <w:bookmarkStart w:id="30" w:name="bookmark115"/>
      <w:bookmarkStart w:id="31" w:name="bookmark114"/>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年放射诊疗、职业健康检查、职业病诊断机构和放射技术服务机构</w:t>
      </w:r>
      <w:r>
        <w:rPr>
          <w:color w:val="000000"/>
          <w:spacing w:val="0"/>
          <w:w w:val="100"/>
          <w:position w:val="0"/>
        </w:rPr>
        <w:br w:type="textWrapping"/>
      </w:r>
      <w:r>
        <w:rPr>
          <w:color w:val="000000"/>
          <w:spacing w:val="0"/>
          <w:w w:val="100"/>
          <w:position w:val="0"/>
        </w:rPr>
        <w:t>随机监督抽查工作计划表</w:t>
      </w:r>
      <w:bookmarkEnd w:id="29"/>
      <w:bookmarkEnd w:id="30"/>
      <w:bookmarkEnd w:id="31"/>
    </w:p>
    <w:tbl>
      <w:tblPr>
        <w:tblStyle w:val="2"/>
        <w:tblW w:w="0" w:type="auto"/>
        <w:jc w:val="center"/>
        <w:tblLayout w:type="fixed"/>
        <w:tblCellMar>
          <w:top w:w="0" w:type="dxa"/>
          <w:left w:w="10" w:type="dxa"/>
          <w:bottom w:w="0" w:type="dxa"/>
          <w:right w:w="10" w:type="dxa"/>
        </w:tblCellMar>
      </w:tblPr>
      <w:tblGrid>
        <w:gridCol w:w="688"/>
        <w:gridCol w:w="2041"/>
        <w:gridCol w:w="922"/>
        <w:gridCol w:w="9536"/>
        <w:gridCol w:w="846"/>
      </w:tblGrid>
      <w:tr>
        <w:tblPrEx>
          <w:tblCellMar>
            <w:top w:w="0" w:type="dxa"/>
            <w:left w:w="10" w:type="dxa"/>
            <w:bottom w:w="0" w:type="dxa"/>
            <w:right w:w="10" w:type="dxa"/>
          </w:tblCellMar>
        </w:tblPrEx>
        <w:trPr>
          <w:trHeight w:val="788"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监督检查对象</w:t>
            </w:r>
          </w:p>
        </w:tc>
        <w:tc>
          <w:tcPr>
            <w:tcW w:w="922"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382" w:lineRule="exact"/>
              <w:ind w:left="0" w:right="0" w:firstLine="0"/>
              <w:jc w:val="center"/>
              <w:rPr>
                <w:sz w:val="22"/>
                <w:szCs w:val="22"/>
              </w:rPr>
            </w:pPr>
            <w:r>
              <w:rPr>
                <w:color w:val="000000"/>
                <w:spacing w:val="0"/>
                <w:w w:val="100"/>
                <w:position w:val="0"/>
                <w:sz w:val="22"/>
                <w:szCs w:val="22"/>
              </w:rPr>
              <w:t>抽检比例</w:t>
            </w:r>
          </w:p>
        </w:tc>
        <w:tc>
          <w:tcPr>
            <w:tcW w:w="953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备注</w:t>
            </w:r>
          </w:p>
        </w:tc>
      </w:tr>
      <w:tr>
        <w:tblPrEx>
          <w:tblCellMar>
            <w:top w:w="0" w:type="dxa"/>
            <w:left w:w="10" w:type="dxa"/>
            <w:bottom w:w="0" w:type="dxa"/>
            <w:right w:w="10" w:type="dxa"/>
          </w:tblCellMar>
        </w:tblPrEx>
        <w:trPr>
          <w:trHeight w:val="1275"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89" w:lineRule="exact"/>
              <w:ind w:left="0" w:right="0" w:firstLine="200"/>
              <w:jc w:val="left"/>
              <w:rPr>
                <w:sz w:val="20"/>
                <w:szCs w:val="20"/>
              </w:rPr>
            </w:pPr>
            <w:r>
              <w:rPr>
                <w:color w:val="000000"/>
                <w:spacing w:val="0"/>
                <w:w w:val="100"/>
                <w:position w:val="0"/>
                <w:sz w:val="20"/>
                <w:szCs w:val="20"/>
              </w:rPr>
              <w:t>放射诊疗机构</w:t>
            </w:r>
          </w:p>
          <w:p>
            <w:pPr>
              <w:pStyle w:val="9"/>
              <w:keepNext w:val="0"/>
              <w:keepLines w:val="0"/>
              <w:widowControl w:val="0"/>
              <w:shd w:val="clear" w:color="auto" w:fill="auto"/>
              <w:bidi w:val="0"/>
              <w:spacing w:before="0" w:after="0" w:line="389" w:lineRule="exact"/>
              <w:ind w:left="0" w:right="0" w:firstLine="0"/>
              <w:jc w:val="both"/>
              <w:rPr>
                <w:sz w:val="20"/>
                <w:szCs w:val="20"/>
              </w:rPr>
            </w:pPr>
            <w:r>
              <w:rPr>
                <w:color w:val="000000"/>
                <w:spacing w:val="0"/>
                <w:w w:val="100"/>
                <w:position w:val="0"/>
                <w:sz w:val="20"/>
                <w:szCs w:val="20"/>
              </w:rPr>
              <w:t>（含中医医疗机构）</w:t>
            </w:r>
          </w:p>
        </w:tc>
        <w:tc>
          <w:tcPr>
            <w:tcW w:w="922"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20%</w:t>
            </w:r>
          </w:p>
        </w:tc>
        <w:tc>
          <w:tcPr>
            <w:tcW w:w="953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81" w:lineRule="exact"/>
              <w:ind w:left="0" w:right="0" w:firstLine="0"/>
              <w:jc w:val="both"/>
              <w:rPr>
                <w:sz w:val="20"/>
                <w:szCs w:val="20"/>
              </w:rPr>
            </w:pPr>
            <w:r>
              <w:rPr>
                <w:rFonts w:ascii="Times New Roman" w:hAnsi="Times New Roman" w:eastAsia="Times New Roman" w:cs="Times New Roman"/>
                <w:color w:val="000000"/>
                <w:spacing w:val="0"/>
                <w:w w:val="100"/>
                <w:position w:val="0"/>
                <w:sz w:val="20"/>
                <w:szCs w:val="20"/>
                <w:lang w:val="en-US" w:eastAsia="en-US" w:bidi="en-US"/>
              </w:rPr>
              <w:t>1.</w:t>
            </w:r>
            <w:r>
              <w:rPr>
                <w:color w:val="000000"/>
                <w:spacing w:val="0"/>
                <w:w w:val="100"/>
                <w:position w:val="0"/>
                <w:sz w:val="20"/>
                <w:szCs w:val="20"/>
              </w:rPr>
              <w:t>建设项目管理情况；</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.放射诊疗场所管理及其防护措施情况；</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.放射诊疗设备管理情况；</w:t>
            </w: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20"/>
                <w:szCs w:val="20"/>
              </w:rPr>
              <w:t>.放射工作人员管理情况；</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.开展放射诊疗人员条件管理情况；</w:t>
            </w:r>
            <w:r>
              <w:rPr>
                <w:rFonts w:ascii="Times New Roman" w:hAnsi="Times New Roman" w:eastAsia="Times New Roman" w:cs="Times New Roman"/>
                <w:color w:val="000000"/>
                <w:spacing w:val="0"/>
                <w:w w:val="100"/>
                <w:position w:val="0"/>
                <w:sz w:val="20"/>
                <w:szCs w:val="20"/>
              </w:rPr>
              <w:t>6</w:t>
            </w:r>
            <w:r>
              <w:rPr>
                <w:color w:val="000000"/>
                <w:spacing w:val="0"/>
                <w:w w:val="100"/>
                <w:position w:val="0"/>
                <w:sz w:val="20"/>
                <w:szCs w:val="20"/>
              </w:rPr>
              <w:t>.对患者、受检者及其他非放射工作人员的保护情况；</w:t>
            </w:r>
            <w:r>
              <w:rPr>
                <w:rFonts w:ascii="Times New Roman" w:hAnsi="Times New Roman" w:eastAsia="Times New Roman" w:cs="Times New Roman"/>
                <w:color w:val="000000"/>
                <w:spacing w:val="0"/>
                <w:w w:val="100"/>
                <w:position w:val="0"/>
                <w:sz w:val="20"/>
                <w:szCs w:val="20"/>
              </w:rPr>
              <w:t>7</w:t>
            </w:r>
            <w:r>
              <w:rPr>
                <w:color w:val="000000"/>
                <w:spacing w:val="0"/>
                <w:w w:val="100"/>
                <w:position w:val="0"/>
                <w:sz w:val="20"/>
                <w:szCs w:val="20"/>
              </w:rPr>
              <w:t>.放射事件预防处置情况；</w:t>
            </w:r>
            <w:r>
              <w:rPr>
                <w:rFonts w:ascii="Times New Roman" w:hAnsi="Times New Roman" w:eastAsia="Times New Roman" w:cs="Times New Roman"/>
                <w:color w:val="000000"/>
                <w:spacing w:val="0"/>
                <w:w w:val="100"/>
                <w:position w:val="0"/>
                <w:sz w:val="20"/>
                <w:szCs w:val="20"/>
              </w:rPr>
              <w:t>8</w:t>
            </w:r>
            <w:r>
              <w:rPr>
                <w:color w:val="000000"/>
                <w:spacing w:val="0"/>
                <w:w w:val="100"/>
                <w:position w:val="0"/>
                <w:sz w:val="20"/>
                <w:szCs w:val="20"/>
              </w:rPr>
              <w:t>.职业病人管理情况；</w:t>
            </w:r>
            <w:r>
              <w:rPr>
                <w:rFonts w:ascii="Times New Roman" w:hAnsi="Times New Roman" w:eastAsia="Times New Roman" w:cs="Times New Roman"/>
                <w:color w:val="000000"/>
                <w:spacing w:val="0"/>
                <w:w w:val="100"/>
                <w:position w:val="0"/>
                <w:sz w:val="20"/>
                <w:szCs w:val="20"/>
              </w:rPr>
              <w:t>9</w:t>
            </w:r>
            <w:r>
              <w:rPr>
                <w:color w:val="000000"/>
                <w:spacing w:val="0"/>
                <w:w w:val="100"/>
                <w:position w:val="0"/>
                <w:sz w:val="20"/>
                <w:szCs w:val="20"/>
              </w:rPr>
              <w:t>.档案管理与体系建设情况；</w:t>
            </w: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.核医学诊疗管理情况；</w:t>
            </w:r>
            <w:r>
              <w:rPr>
                <w:rFonts w:ascii="Times New Roman" w:hAnsi="Times New Roman" w:eastAsia="Times New Roman" w:cs="Times New Roman"/>
                <w:color w:val="000000"/>
                <w:spacing w:val="0"/>
                <w:w w:val="100"/>
                <w:position w:val="0"/>
                <w:sz w:val="20"/>
                <w:szCs w:val="20"/>
              </w:rPr>
              <w:t>11</w:t>
            </w:r>
            <w:r>
              <w:rPr>
                <w:color w:val="000000"/>
                <w:spacing w:val="0"/>
                <w:w w:val="100"/>
                <w:position w:val="0"/>
                <w:sz w:val="20"/>
                <w:szCs w:val="20"/>
              </w:rPr>
              <w:t>.放射性同位素管理情况；</w:t>
            </w:r>
            <w:r>
              <w:rPr>
                <w:rFonts w:ascii="Times New Roman" w:hAnsi="Times New Roman" w:eastAsia="Times New Roman" w:cs="Times New Roman"/>
                <w:color w:val="000000"/>
                <w:spacing w:val="0"/>
                <w:w w:val="100"/>
                <w:position w:val="0"/>
                <w:sz w:val="20"/>
                <w:szCs w:val="20"/>
              </w:rPr>
              <w:t>12</w:t>
            </w:r>
            <w:r>
              <w:rPr>
                <w:color w:val="000000"/>
                <w:spacing w:val="0"/>
                <w:w w:val="100"/>
                <w:position w:val="0"/>
                <w:sz w:val="20"/>
                <w:szCs w:val="20"/>
              </w:rPr>
              <w:t>.放射治疗管理情况。</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933"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91" w:lineRule="exact"/>
              <w:ind w:left="0" w:right="0" w:firstLine="0"/>
              <w:jc w:val="center"/>
              <w:rPr>
                <w:sz w:val="20"/>
                <w:szCs w:val="20"/>
              </w:rPr>
            </w:pPr>
            <w:r>
              <w:rPr>
                <w:color w:val="000000"/>
                <w:spacing w:val="0"/>
                <w:w w:val="100"/>
                <w:position w:val="0"/>
                <w:sz w:val="20"/>
                <w:szCs w:val="20"/>
              </w:rPr>
              <w:t>职业健康检查和职业病诊断机构</w:t>
            </w:r>
          </w:p>
        </w:tc>
        <w:tc>
          <w:tcPr>
            <w:tcW w:w="922"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20%</w:t>
            </w:r>
          </w:p>
        </w:tc>
        <w:tc>
          <w:tcPr>
            <w:tcW w:w="953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388" w:lineRule="exact"/>
              <w:ind w:left="0" w:right="0" w:firstLine="0"/>
              <w:jc w:val="both"/>
              <w:rPr>
                <w:sz w:val="20"/>
                <w:szCs w:val="20"/>
              </w:rPr>
            </w:pP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.职业病诊断机构是否在批准的资质范围内开展工作；</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.出具的报告是否符合相关要求；</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.技术人员是否满足工作要求；</w:t>
            </w: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20"/>
                <w:szCs w:val="20"/>
              </w:rPr>
              <w:t>.仪器设备场所是否满足工作要求；</w:t>
            </w:r>
            <w:r>
              <w:rPr>
                <w:rFonts w:ascii="Times New Roman" w:hAnsi="Times New Roman" w:eastAsia="Times New Roman" w:cs="Times New Roman"/>
                <w:color w:val="000000"/>
                <w:spacing w:val="0"/>
                <w:w w:val="100"/>
                <w:position w:val="0"/>
                <w:sz w:val="20"/>
                <w:szCs w:val="20"/>
                <w:lang w:val="en-US" w:eastAsia="en-US" w:bidi="en-US"/>
              </w:rPr>
              <w:t>5.</w:t>
            </w:r>
            <w:r>
              <w:rPr>
                <w:color w:val="000000"/>
                <w:spacing w:val="0"/>
                <w:w w:val="100"/>
                <w:position w:val="0"/>
                <w:sz w:val="20"/>
                <w:szCs w:val="20"/>
              </w:rPr>
              <w:t>质量控制、程序是否符合相关要求；</w:t>
            </w:r>
            <w:r>
              <w:rPr>
                <w:rFonts w:ascii="Times New Roman" w:hAnsi="Times New Roman" w:eastAsia="Times New Roman" w:cs="Times New Roman"/>
                <w:color w:val="000000"/>
                <w:spacing w:val="0"/>
                <w:w w:val="100"/>
                <w:position w:val="0"/>
                <w:sz w:val="20"/>
                <w:szCs w:val="20"/>
              </w:rPr>
              <w:t>6</w:t>
            </w:r>
            <w:r>
              <w:rPr>
                <w:color w:val="000000"/>
                <w:spacing w:val="0"/>
                <w:w w:val="100"/>
                <w:position w:val="0"/>
                <w:sz w:val="20"/>
                <w:szCs w:val="20"/>
              </w:rPr>
              <w:t>.档案管理是否符合相关要求；</w:t>
            </w:r>
            <w:r>
              <w:rPr>
                <w:rFonts w:ascii="Times New Roman" w:hAnsi="Times New Roman" w:eastAsia="Times New Roman" w:cs="Times New Roman"/>
                <w:color w:val="000000"/>
                <w:spacing w:val="0"/>
                <w:w w:val="100"/>
                <w:position w:val="0"/>
                <w:sz w:val="20"/>
                <w:szCs w:val="20"/>
              </w:rPr>
              <w:t>7</w:t>
            </w:r>
            <w:r>
              <w:rPr>
                <w:color w:val="000000"/>
                <w:spacing w:val="0"/>
                <w:w w:val="100"/>
                <w:position w:val="0"/>
                <w:sz w:val="20"/>
                <w:szCs w:val="20"/>
              </w:rPr>
              <w:t>.管理制度是否符合相关要求；</w:t>
            </w:r>
            <w:r>
              <w:rPr>
                <w:rFonts w:ascii="Times New Roman" w:hAnsi="Times New Roman" w:eastAsia="Times New Roman" w:cs="Times New Roman"/>
                <w:color w:val="000000"/>
                <w:spacing w:val="0"/>
                <w:w w:val="100"/>
                <w:position w:val="0"/>
                <w:sz w:val="20"/>
                <w:szCs w:val="20"/>
              </w:rPr>
              <w:t>8</w:t>
            </w:r>
            <w:r>
              <w:rPr>
                <w:color w:val="000000"/>
                <w:spacing w:val="0"/>
                <w:w w:val="100"/>
                <w:position w:val="0"/>
                <w:sz w:val="20"/>
                <w:szCs w:val="20"/>
              </w:rPr>
              <w:t>.劳动者保护是否符合相关要求；</w:t>
            </w:r>
            <w:r>
              <w:rPr>
                <w:rFonts w:ascii="Times New Roman" w:hAnsi="Times New Roman" w:eastAsia="Times New Roman" w:cs="Times New Roman"/>
                <w:color w:val="000000"/>
                <w:spacing w:val="0"/>
                <w:w w:val="100"/>
                <w:position w:val="0"/>
                <w:sz w:val="20"/>
                <w:szCs w:val="20"/>
              </w:rPr>
              <w:t>9</w:t>
            </w:r>
            <w:r>
              <w:rPr>
                <w:color w:val="000000"/>
                <w:spacing w:val="0"/>
                <w:w w:val="100"/>
                <w:position w:val="0"/>
                <w:sz w:val="20"/>
                <w:szCs w:val="20"/>
              </w:rPr>
              <w:t>.职业健康检查结果、职业禁忌、疑似职业病、职业病的告知、通知、报告是否符合相关要求。</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39"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3</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89" w:lineRule="exact"/>
              <w:ind w:left="0" w:right="0" w:firstLine="0"/>
              <w:jc w:val="center"/>
              <w:rPr>
                <w:sz w:val="20"/>
                <w:szCs w:val="20"/>
              </w:rPr>
            </w:pPr>
            <w:r>
              <w:rPr>
                <w:color w:val="000000"/>
                <w:spacing w:val="0"/>
                <w:w w:val="100"/>
                <w:position w:val="0"/>
                <w:sz w:val="20"/>
                <w:szCs w:val="20"/>
              </w:rPr>
              <w:t>放射技术服务机构</w:t>
            </w:r>
          </w:p>
        </w:tc>
        <w:tc>
          <w:tcPr>
            <w:tcW w:w="922"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100%</w:t>
            </w:r>
          </w:p>
        </w:tc>
        <w:tc>
          <w:tcPr>
            <w:tcW w:w="9536"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376" w:lineRule="exact"/>
              <w:ind w:left="0" w:right="0" w:firstLine="0"/>
              <w:jc w:val="both"/>
              <w:rPr>
                <w:sz w:val="20"/>
                <w:szCs w:val="20"/>
              </w:rPr>
            </w:pPr>
            <w:r>
              <w:rPr>
                <w:rFonts w:hint="eastAsia"/>
                <w:color w:val="000000"/>
                <w:spacing w:val="0"/>
                <w:w w:val="100"/>
                <w:position w:val="0"/>
                <w:sz w:val="20"/>
                <w:szCs w:val="20"/>
                <w:lang w:val="en-US" w:eastAsia="zh-CN"/>
              </w:rPr>
              <w:t>1</w:t>
            </w:r>
            <w:r>
              <w:rPr>
                <w:color w:val="000000"/>
                <w:spacing w:val="0"/>
                <w:w w:val="100"/>
                <w:position w:val="0"/>
                <w:sz w:val="20"/>
                <w:szCs w:val="20"/>
              </w:rPr>
              <w:t>.放射技术服务机构是否持有效资质（批准）证书；</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.是否在批准的资质范围内开展工作；</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.出具的报告是否符合相关要求；</w:t>
            </w: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20"/>
                <w:szCs w:val="20"/>
              </w:rPr>
              <w:t>.人员、仪器设备、场所是否满足工作要求；</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.是否存在出具虚假文件情况。</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5"/>
        <w:keepNext/>
        <w:keepLines/>
        <w:widowControl w:val="0"/>
        <w:shd w:val="clear" w:color="auto" w:fill="auto"/>
        <w:bidi w:val="0"/>
        <w:spacing w:before="0" w:after="260" w:line="240" w:lineRule="auto"/>
        <w:ind w:left="0" w:right="0" w:firstLine="600"/>
        <w:jc w:val="left"/>
      </w:pPr>
      <w:bookmarkStart w:id="32" w:name="bookmark126"/>
      <w:bookmarkStart w:id="33" w:name="bookmark125"/>
      <w:bookmarkStart w:id="34" w:name="bookmark124"/>
      <w:r>
        <w:rPr>
          <w:rFonts w:ascii="Times New Roman" w:hAnsi="Times New Roman" w:eastAsia="Times New Roman" w:cs="Times New Roman"/>
          <w:color w:val="000000"/>
          <w:spacing w:val="0"/>
          <w:w w:val="100"/>
          <w:position w:val="0"/>
          <w:sz w:val="40"/>
          <w:szCs w:val="40"/>
        </w:rPr>
        <w:t>2020</w:t>
      </w:r>
      <w:r>
        <w:rPr>
          <w:color w:val="000000"/>
          <w:spacing w:val="0"/>
          <w:w w:val="100"/>
          <w:position w:val="0"/>
        </w:rPr>
        <w:t>年母婴保健、计划生育技术服务机构随机监督抽查工作计划表</w:t>
      </w:r>
      <w:bookmarkEnd w:id="32"/>
      <w:bookmarkEnd w:id="33"/>
      <w:bookmarkEnd w:id="34"/>
    </w:p>
    <w:tbl>
      <w:tblPr>
        <w:tblStyle w:val="2"/>
        <w:tblW w:w="0" w:type="auto"/>
        <w:jc w:val="center"/>
        <w:tblLayout w:type="fixed"/>
        <w:tblCellMar>
          <w:top w:w="0" w:type="dxa"/>
          <w:left w:w="10" w:type="dxa"/>
          <w:bottom w:w="0" w:type="dxa"/>
          <w:right w:w="10" w:type="dxa"/>
        </w:tblCellMar>
      </w:tblPr>
      <w:tblGrid>
        <w:gridCol w:w="918"/>
        <w:gridCol w:w="2552"/>
        <w:gridCol w:w="1483"/>
        <w:gridCol w:w="7027"/>
        <w:gridCol w:w="1548"/>
      </w:tblGrid>
      <w:tr>
        <w:tblPrEx>
          <w:tblCellMar>
            <w:top w:w="0" w:type="dxa"/>
            <w:left w:w="10" w:type="dxa"/>
            <w:bottom w:w="0" w:type="dxa"/>
            <w:right w:w="10" w:type="dxa"/>
          </w:tblCellMar>
        </w:tblPrEx>
        <w:trPr>
          <w:trHeight w:val="486"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监督检查对象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抽检比例</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备注</w:t>
            </w:r>
          </w:p>
        </w:tc>
      </w:tr>
      <w:tr>
        <w:tblPrEx>
          <w:tblCellMar>
            <w:top w:w="0" w:type="dxa"/>
            <w:left w:w="10" w:type="dxa"/>
            <w:bottom w:w="0" w:type="dxa"/>
            <w:right w:w="10" w:type="dxa"/>
          </w:tblCellMar>
        </w:tblPrEx>
        <w:trPr>
          <w:trHeight w:val="1559"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rFonts w:ascii="Times New Roman" w:hAnsi="Times New Roman" w:eastAsia="Times New Roman" w:cs="Times New Roman"/>
                <w:color w:val="000000"/>
                <w:spacing w:val="0"/>
                <w:w w:val="100"/>
                <w:position w:val="0"/>
                <w:sz w:val="26"/>
                <w:szCs w:val="26"/>
              </w:rPr>
              <w:t>1</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妇幼保健院</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440"/>
              <w:jc w:val="left"/>
              <w:rPr>
                <w:sz w:val="26"/>
                <w:szCs w:val="26"/>
              </w:rPr>
            </w:pPr>
            <w:r>
              <w:rPr>
                <w:rFonts w:ascii="Times New Roman" w:hAnsi="Times New Roman" w:eastAsia="Times New Roman" w:cs="Times New Roman"/>
                <w:color w:val="000000"/>
                <w:spacing w:val="0"/>
                <w:w w:val="100"/>
                <w:position w:val="0"/>
                <w:sz w:val="26"/>
                <w:szCs w:val="26"/>
              </w:rPr>
              <w:t>100%</w:t>
            </w:r>
          </w:p>
        </w:tc>
        <w:tc>
          <w:tcPr>
            <w:vMerge w:val="restart"/>
            <w:tcBorders>
              <w:top w:val="single" w:color="auto" w:sz="4" w:space="0"/>
              <w:left w:val="single" w:color="auto" w:sz="4" w:space="0"/>
            </w:tcBorders>
            <w:shd w:val="clear" w:color="auto" w:fill="FFFFFF"/>
            <w:vAlign w:val="bottom"/>
          </w:tcPr>
          <w:p>
            <w:pPr>
              <w:pStyle w:val="9"/>
              <w:keepNext w:val="0"/>
              <w:keepLines w:val="0"/>
              <w:widowControl w:val="0"/>
              <w:numPr>
                <w:ilvl w:val="0"/>
                <w:numId w:val="5"/>
              </w:numPr>
              <w:shd w:val="clear" w:color="auto" w:fill="auto"/>
              <w:tabs>
                <w:tab w:val="left" w:pos="198"/>
              </w:tabs>
              <w:bidi w:val="0"/>
              <w:spacing w:before="0" w:after="0" w:line="418" w:lineRule="exact"/>
              <w:ind w:left="0" w:right="0" w:firstLine="0"/>
              <w:jc w:val="both"/>
              <w:rPr>
                <w:sz w:val="26"/>
                <w:szCs w:val="26"/>
              </w:rPr>
            </w:pPr>
            <w:r>
              <w:rPr>
                <w:color w:val="000000"/>
                <w:spacing w:val="0"/>
                <w:w w:val="100"/>
                <w:position w:val="0"/>
                <w:sz w:val="26"/>
                <w:szCs w:val="26"/>
              </w:rPr>
              <w:t>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pStyle w:val="9"/>
              <w:keepNext w:val="0"/>
              <w:keepLines w:val="0"/>
              <w:widowControl w:val="0"/>
              <w:numPr>
                <w:ilvl w:val="0"/>
                <w:numId w:val="5"/>
              </w:numPr>
              <w:shd w:val="clear" w:color="auto" w:fill="auto"/>
              <w:tabs>
                <w:tab w:val="left" w:pos="227"/>
              </w:tabs>
              <w:bidi w:val="0"/>
              <w:spacing w:before="0" w:after="0" w:line="422" w:lineRule="exact"/>
              <w:ind w:left="0" w:right="0" w:firstLine="0"/>
              <w:jc w:val="both"/>
              <w:rPr>
                <w:sz w:val="26"/>
                <w:szCs w:val="26"/>
              </w:rPr>
            </w:pPr>
            <w:r>
              <w:rPr>
                <w:color w:val="000000"/>
                <w:spacing w:val="0"/>
                <w:w w:val="100"/>
                <w:position w:val="0"/>
                <w:sz w:val="26"/>
                <w:szCs w:val="26"/>
              </w:rPr>
              <w:t>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w:t>
            </w:r>
            <w:r>
              <w:rPr>
                <w:color w:val="000000"/>
                <w:spacing w:val="0"/>
                <w:w w:val="100"/>
                <w:position w:val="0"/>
                <w:sz w:val="26"/>
                <w:szCs w:val="26"/>
                <w:lang w:val="zh-CN" w:eastAsia="zh-CN" w:bidi="zh-CN"/>
              </w:rPr>
              <w:t>“两非”的</w:t>
            </w:r>
            <w:r>
              <w:rPr>
                <w:color w:val="000000"/>
                <w:spacing w:val="0"/>
                <w:w w:val="100"/>
                <w:position w:val="0"/>
                <w:sz w:val="26"/>
                <w:szCs w:val="26"/>
              </w:rPr>
              <w:t>警示标志；是否依法发布母婴保健与计划生育技术服务广告；开展产前诊断、人类辅助生殖技术等服务是否符合相关要求；</w:t>
            </w:r>
          </w:p>
        </w:tc>
        <w:tc>
          <w:tcPr>
            <w:vMerge w:val="restart"/>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385" w:lineRule="exact"/>
              <w:ind w:left="0" w:right="0" w:firstLine="200"/>
              <w:jc w:val="left"/>
              <w:rPr>
                <w:sz w:val="26"/>
                <w:szCs w:val="26"/>
              </w:rPr>
            </w:pPr>
            <w:r>
              <w:rPr>
                <w:color w:val="000000"/>
                <w:spacing w:val="0"/>
                <w:w w:val="100"/>
                <w:position w:val="0"/>
                <w:sz w:val="26"/>
                <w:szCs w:val="26"/>
              </w:rPr>
              <w:t>根据各机</w:t>
            </w:r>
          </w:p>
          <w:p>
            <w:pPr>
              <w:pStyle w:val="9"/>
              <w:keepNext w:val="0"/>
              <w:keepLines w:val="0"/>
              <w:widowControl w:val="0"/>
              <w:shd w:val="clear" w:color="auto" w:fill="auto"/>
              <w:bidi w:val="0"/>
              <w:spacing w:before="0" w:after="0" w:line="385" w:lineRule="exact"/>
              <w:ind w:left="0" w:right="0" w:firstLine="0"/>
              <w:jc w:val="center"/>
              <w:rPr>
                <w:sz w:val="26"/>
                <w:szCs w:val="26"/>
              </w:rPr>
            </w:pPr>
            <w:r>
              <w:rPr>
                <w:color w:val="000000"/>
                <w:spacing w:val="0"/>
                <w:w w:val="100"/>
                <w:position w:val="0"/>
                <w:sz w:val="26"/>
                <w:szCs w:val="26"/>
              </w:rPr>
              <w:t>构业务开展情况，检</w:t>
            </w:r>
          </w:p>
          <w:p>
            <w:pPr>
              <w:pStyle w:val="9"/>
              <w:keepNext w:val="0"/>
              <w:keepLines w:val="0"/>
              <w:widowControl w:val="0"/>
              <w:shd w:val="clear" w:color="auto" w:fill="auto"/>
              <w:bidi w:val="0"/>
              <w:spacing w:before="0" w:after="0" w:line="385" w:lineRule="exact"/>
              <w:ind w:left="0" w:right="0" w:firstLine="0"/>
              <w:jc w:val="center"/>
              <w:rPr>
                <w:sz w:val="26"/>
                <w:szCs w:val="26"/>
              </w:rPr>
            </w:pPr>
            <w:r>
              <w:rPr>
                <w:color w:val="000000"/>
                <w:spacing w:val="0"/>
                <w:w w:val="100"/>
                <w:position w:val="0"/>
                <w:sz w:val="26"/>
                <w:szCs w:val="26"/>
              </w:rPr>
              <w:t>查内容可合理缺项。</w:t>
            </w:r>
          </w:p>
        </w:tc>
      </w:tr>
      <w:tr>
        <w:tblPrEx>
          <w:tblCellMar>
            <w:top w:w="0" w:type="dxa"/>
            <w:left w:w="10" w:type="dxa"/>
            <w:bottom w:w="0" w:type="dxa"/>
            <w:right w:w="10" w:type="dxa"/>
          </w:tblCellMar>
        </w:tblPrEx>
        <w:trPr>
          <w:trHeight w:val="1224"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rFonts w:ascii="Times New Roman" w:hAnsi="Times New Roman" w:eastAsia="Times New Roman" w:cs="Times New Roman"/>
                <w:color w:val="000000"/>
                <w:spacing w:val="0"/>
                <w:w w:val="100"/>
                <w:position w:val="0"/>
                <w:sz w:val="26"/>
                <w:szCs w:val="26"/>
              </w:rPr>
              <w:t>2</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300" w:line="240" w:lineRule="auto"/>
              <w:ind w:left="0" w:right="0" w:firstLine="0"/>
              <w:jc w:val="center"/>
              <w:rPr>
                <w:sz w:val="26"/>
                <w:szCs w:val="26"/>
              </w:rPr>
            </w:pPr>
            <w:r>
              <w:rPr>
                <w:color w:val="000000"/>
                <w:spacing w:val="0"/>
                <w:w w:val="100"/>
                <w:position w:val="0"/>
                <w:sz w:val="26"/>
                <w:szCs w:val="26"/>
              </w:rPr>
              <w:t>妇幼保健计划生育</w:t>
            </w:r>
          </w:p>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技术服务机构</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rFonts w:ascii="Times New Roman" w:hAnsi="Times New Roman" w:eastAsia="Times New Roman" w:cs="Times New Roman"/>
                <w:color w:val="000000"/>
                <w:spacing w:val="0"/>
                <w:w w:val="100"/>
                <w:position w:val="0"/>
                <w:sz w:val="26"/>
                <w:szCs w:val="26"/>
              </w:rPr>
              <w:t>100%</w:t>
            </w:r>
          </w:p>
        </w:tc>
        <w:tc>
          <w:tcPr>
            <w:vMerge w:val="continue"/>
            <w:tcBorders>
              <w:left w:val="single" w:color="auto" w:sz="4" w:space="0"/>
            </w:tcBorders>
            <w:shd w:val="clear" w:color="auto" w:fill="FFFFFF"/>
            <w:vAlign w:val="bottom"/>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121" w:hRule="exact"/>
          <w:jc w:val="center"/>
        </w:trPr>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rFonts w:ascii="Times New Roman" w:hAnsi="Times New Roman" w:eastAsia="Times New Roman" w:cs="Times New Roman"/>
                <w:color w:val="000000"/>
                <w:spacing w:val="0"/>
                <w:w w:val="100"/>
                <w:position w:val="0"/>
                <w:sz w:val="26"/>
                <w:szCs w:val="26"/>
              </w:rPr>
              <w:t>3</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其他医疗、保健机构</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6"/>
                <w:szCs w:val="26"/>
              </w:rPr>
            </w:pPr>
            <w:r>
              <w:rPr>
                <w:rFonts w:ascii="Times New Roman" w:hAnsi="Times New Roman" w:eastAsia="Times New Roman" w:cs="Times New Roman"/>
                <w:color w:val="000000"/>
                <w:spacing w:val="0"/>
                <w:w w:val="100"/>
                <w:position w:val="0"/>
                <w:sz w:val="26"/>
                <w:szCs w:val="26"/>
              </w:rPr>
              <w:t>100%</w:t>
            </w:r>
          </w:p>
        </w:tc>
        <w:tc>
          <w:tcPr>
            <w:vMerge w:val="continue"/>
            <w:tcBorders>
              <w:left w:val="single" w:color="auto" w:sz="4" w:space="0"/>
              <w:bottom w:val="single" w:color="auto" w:sz="4" w:space="0"/>
            </w:tcBorders>
            <w:shd w:val="clear" w:color="auto" w:fill="FFFFFF"/>
            <w:vAlign w:val="bottom"/>
          </w:tcPr>
          <w:p/>
        </w:tc>
        <w:tc>
          <w:tcPr>
            <w:vMerge w:val="continue"/>
            <w:tcBorders>
              <w:left w:val="single" w:color="auto" w:sz="4" w:space="0"/>
              <w:bottom w:val="single" w:color="auto" w:sz="4" w:space="0"/>
              <w:right w:val="single" w:color="auto" w:sz="4" w:space="0"/>
            </w:tcBorders>
            <w:shd w:val="clear" w:color="auto" w:fill="FFFFFF"/>
            <w:vAlign w:val="center"/>
          </w:tcPr>
          <w:p/>
        </w:tc>
      </w:tr>
    </w:tbl>
    <w:p>
      <w:pPr>
        <w:sectPr>
          <w:headerReference r:id="rId13" w:type="default"/>
          <w:footerReference r:id="rId15" w:type="default"/>
          <w:headerReference r:id="rId14" w:type="even"/>
          <w:footerReference r:id="rId16" w:type="even"/>
          <w:footnotePr>
            <w:numFmt w:val="decimal"/>
          </w:footnotePr>
          <w:pgSz w:w="16840" w:h="11900" w:orient="landscape"/>
          <w:pgMar w:top="2660" w:right="1098" w:bottom="2004" w:left="1075" w:header="0" w:footer="3" w:gutter="0"/>
          <w:pgBorders>
            <w:top w:val="none" w:sz="0" w:space="0"/>
            <w:left w:val="none" w:sz="0" w:space="0"/>
            <w:bottom w:val="none" w:sz="0" w:space="0"/>
            <w:right w:val="none" w:sz="0" w:space="0"/>
          </w:pgBorders>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925"/>
        <w:gridCol w:w="2556"/>
        <w:gridCol w:w="1490"/>
        <w:gridCol w:w="7031"/>
        <w:gridCol w:w="1526"/>
      </w:tblGrid>
      <w:tr>
        <w:tblPrEx>
          <w:tblCellMar>
            <w:top w:w="0" w:type="dxa"/>
            <w:left w:w="10" w:type="dxa"/>
            <w:bottom w:w="0" w:type="dxa"/>
            <w:right w:w="10" w:type="dxa"/>
          </w:tblCellMar>
        </w:tblPrEx>
        <w:trPr>
          <w:trHeight w:val="472"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监督检查对象</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抽检比例</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检查内容</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备注</w:t>
            </w:r>
          </w:p>
        </w:tc>
      </w:tr>
      <w:tr>
        <w:tblPrEx>
          <w:tblCellMar>
            <w:top w:w="0" w:type="dxa"/>
            <w:left w:w="10" w:type="dxa"/>
            <w:bottom w:w="0" w:type="dxa"/>
            <w:right w:w="10" w:type="dxa"/>
          </w:tblCellMar>
        </w:tblPrEx>
        <w:trPr>
          <w:trHeight w:val="2552"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line="425" w:lineRule="exact"/>
              <w:ind w:left="0" w:right="0" w:firstLine="0"/>
              <w:jc w:val="both"/>
              <w:rPr>
                <w:sz w:val="26"/>
                <w:szCs w:val="26"/>
              </w:rPr>
            </w:pPr>
            <w:r>
              <w:rPr>
                <w:rFonts w:ascii="Times New Roman" w:hAnsi="Times New Roman" w:eastAsia="Times New Roman" w:cs="Times New Roman"/>
                <w:color w:val="000000"/>
                <w:spacing w:val="0"/>
                <w:w w:val="100"/>
                <w:position w:val="0"/>
                <w:sz w:val="26"/>
                <w:szCs w:val="26"/>
              </w:rPr>
              <w:t>3</w:t>
            </w:r>
            <w:r>
              <w:rPr>
                <w:color w:val="000000"/>
                <w:spacing w:val="0"/>
                <w:w w:val="100"/>
                <w:position w:val="0"/>
                <w:sz w:val="26"/>
                <w:szCs w:val="26"/>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17" w:type="default"/>
          <w:footerReference r:id="rId19" w:type="default"/>
          <w:headerReference r:id="rId18" w:type="even"/>
          <w:footerReference r:id="rId20" w:type="even"/>
          <w:footnotePr>
            <w:numFmt w:val="decimal"/>
          </w:footnotePr>
          <w:pgSz w:w="16840" w:h="11900" w:orient="landscape"/>
          <w:pgMar w:top="1954" w:right="982" w:bottom="1954" w:left="1191" w:header="1526" w:footer="3" w:gutter="0"/>
          <w:pgBorders>
            <w:top w:val="none" w:sz="0" w:space="0"/>
            <w:left w:val="none" w:sz="0" w:space="0"/>
            <w:bottom w:val="none" w:sz="0" w:space="0"/>
            <w:right w:val="none" w:sz="0" w:space="0"/>
          </w:pgBorders>
          <w:cols w:space="720" w:num="1"/>
          <w:rtlGutter w:val="0"/>
          <w:docGrid w:linePitch="360" w:charSpace="0"/>
        </w:sectPr>
      </w:pPr>
    </w:p>
    <w:p>
      <w:pPr>
        <w:pStyle w:val="5"/>
        <w:keepNext/>
        <w:keepLines/>
        <w:widowControl w:val="0"/>
        <w:shd w:val="clear" w:color="auto" w:fill="auto"/>
        <w:bidi w:val="0"/>
        <w:spacing w:before="0" w:after="460" w:line="240" w:lineRule="auto"/>
        <w:ind w:left="0" w:right="0" w:firstLine="0"/>
        <w:jc w:val="center"/>
        <w:rPr>
          <w:color w:val="000000"/>
          <w:spacing w:val="0"/>
          <w:w w:val="100"/>
          <w:position w:val="0"/>
        </w:rPr>
      </w:pPr>
      <w:bookmarkStart w:id="35" w:name="bookmark138"/>
      <w:bookmarkStart w:id="36" w:name="bookmark137"/>
      <w:bookmarkStart w:id="37" w:name="bookmark139"/>
    </w:p>
    <w:p>
      <w:pPr>
        <w:pStyle w:val="5"/>
        <w:keepNext/>
        <w:keepLines/>
        <w:widowControl w:val="0"/>
        <w:shd w:val="clear" w:color="auto" w:fill="auto"/>
        <w:bidi w:val="0"/>
        <w:spacing w:before="0" w:after="460" w:line="240" w:lineRule="auto"/>
        <w:ind w:left="0" w:right="0" w:firstLine="0"/>
        <w:jc w:val="center"/>
        <w:rPr>
          <w:color w:val="000000"/>
          <w:spacing w:val="0"/>
          <w:w w:val="100"/>
          <w:position w:val="0"/>
        </w:rPr>
      </w:pPr>
    </w:p>
    <w:p>
      <w:pPr>
        <w:pStyle w:val="5"/>
        <w:keepNext/>
        <w:keepLines/>
        <w:widowControl w:val="0"/>
        <w:shd w:val="clear" w:color="auto" w:fill="auto"/>
        <w:bidi w:val="0"/>
        <w:spacing w:before="0" w:after="460" w:line="240" w:lineRule="auto"/>
        <w:ind w:left="0" w:right="0" w:firstLine="0"/>
        <w:jc w:val="center"/>
        <w:rPr>
          <w:color w:val="000000"/>
          <w:spacing w:val="0"/>
          <w:w w:val="100"/>
          <w:position w:val="0"/>
        </w:rPr>
      </w:pPr>
    </w:p>
    <w:p>
      <w:pPr>
        <w:pStyle w:val="5"/>
        <w:keepNext/>
        <w:keepLines/>
        <w:widowControl w:val="0"/>
        <w:shd w:val="clear" w:color="auto" w:fill="auto"/>
        <w:bidi w:val="0"/>
        <w:spacing w:before="0" w:after="460" w:line="240" w:lineRule="auto"/>
        <w:ind w:left="0" w:right="0" w:firstLine="0"/>
        <w:jc w:val="center"/>
        <w:rPr>
          <w:color w:val="000000"/>
          <w:spacing w:val="0"/>
          <w:w w:val="100"/>
          <w:position w:val="0"/>
        </w:rPr>
      </w:pPr>
    </w:p>
    <w:p>
      <w:pPr>
        <w:pStyle w:val="5"/>
        <w:keepNext/>
        <w:keepLines/>
        <w:widowControl w:val="0"/>
        <w:shd w:val="clear" w:color="auto" w:fill="auto"/>
        <w:bidi w:val="0"/>
        <w:spacing w:before="0" w:after="460" w:line="240" w:lineRule="auto"/>
        <w:ind w:left="0" w:right="0" w:firstLine="0"/>
        <w:jc w:val="center"/>
        <w:rPr>
          <w:color w:val="000000"/>
          <w:spacing w:val="0"/>
          <w:w w:val="100"/>
          <w:position w:val="0"/>
        </w:rPr>
      </w:pPr>
    </w:p>
    <w:p>
      <w:pPr>
        <w:pStyle w:val="5"/>
        <w:keepNext/>
        <w:keepLines/>
        <w:widowControl w:val="0"/>
        <w:shd w:val="clear" w:color="auto" w:fill="auto"/>
        <w:bidi w:val="0"/>
        <w:spacing w:before="0" w:after="460" w:line="240" w:lineRule="auto"/>
        <w:ind w:left="0" w:right="0" w:firstLine="0"/>
        <w:jc w:val="center"/>
      </w:pPr>
      <w:r>
        <w:rPr>
          <w:color w:val="000000"/>
          <w:spacing w:val="0"/>
          <w:w w:val="100"/>
          <w:position w:val="0"/>
        </w:rPr>
        <w:t>职业卫生技术服务机构随机监督抽查计划表</w:t>
      </w:r>
      <w:bookmarkEnd w:id="35"/>
      <w:bookmarkEnd w:id="36"/>
      <w:bookmarkEnd w:id="37"/>
    </w:p>
    <w:tbl>
      <w:tblPr>
        <w:tblStyle w:val="2"/>
        <w:tblW w:w="0" w:type="auto"/>
        <w:jc w:val="center"/>
        <w:tblLayout w:type="fixed"/>
        <w:tblCellMar>
          <w:top w:w="0" w:type="dxa"/>
          <w:left w:w="10" w:type="dxa"/>
          <w:bottom w:w="0" w:type="dxa"/>
          <w:right w:w="10" w:type="dxa"/>
        </w:tblCellMar>
      </w:tblPr>
      <w:tblGrid>
        <w:gridCol w:w="1897"/>
        <w:gridCol w:w="1703"/>
        <w:gridCol w:w="2135"/>
        <w:gridCol w:w="7744"/>
      </w:tblGrid>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韻检查樨</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抽查比例</w:t>
            </w:r>
          </w:p>
        </w:tc>
        <w:tc>
          <w:tcPr>
            <w:gridSpan w:val="2"/>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检查内容</w:t>
            </w:r>
          </w:p>
        </w:tc>
      </w:tr>
      <w:tr>
        <w:tblPrEx>
          <w:tblCellMar>
            <w:top w:w="0" w:type="dxa"/>
            <w:left w:w="10" w:type="dxa"/>
            <w:bottom w:w="0" w:type="dxa"/>
            <w:right w:w="10" w:type="dxa"/>
          </w:tblCellMar>
        </w:tblPrEx>
        <w:trPr>
          <w:trHeight w:val="781" w:hRule="exact"/>
          <w:jc w:val="center"/>
        </w:trPr>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63" w:lineRule="exact"/>
              <w:ind w:left="0" w:right="0" w:firstLine="0"/>
              <w:jc w:val="center"/>
            </w:pPr>
            <w:r>
              <w:rPr>
                <w:color w:val="000000"/>
                <w:spacing w:val="0"/>
                <w:w w:val="100"/>
                <w:position w:val="0"/>
              </w:rPr>
              <w:t>职业卫生技术服务机构</w:t>
            </w:r>
          </w:p>
          <w:p>
            <w:pPr>
              <w:pStyle w:val="9"/>
              <w:keepNext w:val="0"/>
              <w:keepLines w:val="0"/>
              <w:widowControl w:val="0"/>
              <w:shd w:val="clear" w:color="auto" w:fill="auto"/>
              <w:bidi w:val="0"/>
              <w:spacing w:before="0" w:after="0" w:line="263" w:lineRule="exact"/>
              <w:ind w:left="0" w:right="0" w:firstLine="0"/>
              <w:jc w:val="center"/>
            </w:pPr>
            <w:r>
              <w:rPr>
                <w:color w:val="000000"/>
                <w:spacing w:val="0"/>
                <w:w w:val="100"/>
                <w:position w:val="0"/>
              </w:rPr>
              <w:t>（甲、乙、丙级）</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100%</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1.资质证书</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numPr>
                <w:numId w:val="0"/>
              </w:numPr>
              <w:shd w:val="clear" w:color="auto" w:fill="auto"/>
              <w:tabs>
                <w:tab w:val="left" w:pos="108"/>
              </w:tabs>
              <w:bidi w:val="0"/>
              <w:spacing w:before="0" w:after="0" w:line="240" w:lineRule="auto"/>
              <w:ind w:leftChars="0" w:right="0" w:rightChars="0"/>
              <w:jc w:val="left"/>
            </w:pPr>
            <w:r>
              <w:rPr>
                <w:rFonts w:hint="eastAsia"/>
                <w:color w:val="000000"/>
                <w:spacing w:val="0"/>
                <w:w w:val="100"/>
                <w:position w:val="0"/>
                <w:lang w:val="en-US" w:eastAsia="zh-CN"/>
              </w:rPr>
              <w:t>1.</w:t>
            </w:r>
            <w:r>
              <w:rPr>
                <w:color w:val="000000"/>
                <w:spacing w:val="0"/>
                <w:w w:val="100"/>
                <w:position w:val="0"/>
              </w:rPr>
              <w:t>是否未取得职业卫生技术服务机构资质，擅自从事职业卫生检测、评价技术服务；</w:t>
            </w:r>
          </w:p>
          <w:p>
            <w:pPr>
              <w:pStyle w:val="9"/>
              <w:keepNext w:val="0"/>
              <w:keepLines w:val="0"/>
              <w:widowControl w:val="0"/>
              <w:numPr>
                <w:numId w:val="0"/>
              </w:numPr>
              <w:shd w:val="clear" w:color="auto" w:fill="auto"/>
              <w:tabs>
                <w:tab w:val="left" w:pos="133"/>
              </w:tabs>
              <w:bidi w:val="0"/>
              <w:spacing w:before="0" w:after="0" w:line="240" w:lineRule="auto"/>
              <w:ind w:leftChars="0" w:right="0" w:rightChars="0"/>
              <w:jc w:val="left"/>
            </w:pPr>
            <w:r>
              <w:rPr>
                <w:rFonts w:hint="eastAsia"/>
                <w:color w:val="000000"/>
                <w:spacing w:val="0"/>
                <w:w w:val="100"/>
                <w:position w:val="0"/>
                <w:lang w:val="en-US" w:eastAsia="zh-CN"/>
              </w:rPr>
              <w:t>2.</w:t>
            </w:r>
            <w:r>
              <w:rPr>
                <w:color w:val="000000"/>
                <w:spacing w:val="0"/>
                <w:w w:val="100"/>
                <w:position w:val="0"/>
              </w:rPr>
              <w:t>是否有伪造、变造、转让或者租借资质证书情形。</w:t>
            </w:r>
          </w:p>
        </w:tc>
      </w:tr>
      <w:tr>
        <w:tblPrEx>
          <w:tblCellMar>
            <w:top w:w="0" w:type="dxa"/>
            <w:left w:w="10" w:type="dxa"/>
            <w:bottom w:w="0" w:type="dxa"/>
            <w:right w:w="10" w:type="dxa"/>
          </w:tblCellMar>
        </w:tblPrEx>
        <w:trPr>
          <w:trHeight w:val="66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2.资质条件</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numPr>
                <w:numId w:val="0"/>
              </w:numPr>
              <w:shd w:val="clear" w:color="auto" w:fill="auto"/>
              <w:tabs>
                <w:tab w:val="left" w:pos="140"/>
              </w:tabs>
              <w:bidi w:val="0"/>
              <w:spacing w:before="0" w:after="0" w:line="240" w:lineRule="auto"/>
              <w:ind w:leftChars="0" w:right="0" w:rightChars="0"/>
              <w:jc w:val="left"/>
            </w:pPr>
            <w:r>
              <w:rPr>
                <w:rFonts w:hint="eastAsia"/>
                <w:color w:val="000000"/>
                <w:spacing w:val="0"/>
                <w:w w:val="100"/>
                <w:position w:val="0"/>
                <w:lang w:val="en-US" w:eastAsia="zh-CN"/>
              </w:rPr>
              <w:t>1.</w:t>
            </w:r>
            <w:r>
              <w:rPr>
                <w:color w:val="000000"/>
                <w:spacing w:val="0"/>
                <w:w w:val="100"/>
                <w:position w:val="0"/>
              </w:rPr>
              <w:t>已经取得资质的职业卫生技术服务机构，是否继续符合规定的资质条件；</w:t>
            </w:r>
          </w:p>
          <w:p>
            <w:pPr>
              <w:pStyle w:val="9"/>
              <w:keepNext w:val="0"/>
              <w:keepLines w:val="0"/>
              <w:widowControl w:val="0"/>
              <w:numPr>
                <w:numId w:val="0"/>
              </w:numPr>
              <w:shd w:val="clear" w:color="auto" w:fill="auto"/>
              <w:tabs>
                <w:tab w:val="left" w:pos="137"/>
              </w:tabs>
              <w:bidi w:val="0"/>
              <w:spacing w:before="0" w:after="0" w:line="240" w:lineRule="auto"/>
              <w:ind w:leftChars="0" w:right="0" w:rightChars="0"/>
              <w:jc w:val="left"/>
            </w:pPr>
            <w:r>
              <w:rPr>
                <w:rFonts w:hint="eastAsia"/>
                <w:color w:val="000000"/>
                <w:spacing w:val="0"/>
                <w:w w:val="100"/>
                <w:position w:val="0"/>
                <w:lang w:val="en-US" w:eastAsia="zh-CN"/>
              </w:rPr>
              <w:t>2.</w:t>
            </w:r>
            <w:r>
              <w:rPr>
                <w:color w:val="000000"/>
                <w:spacing w:val="0"/>
                <w:w w:val="100"/>
                <w:position w:val="0"/>
              </w:rPr>
              <w:t>是否未按照规定申请资质证书变更，或者资质证书遗失未按照规定申请补发.</w:t>
            </w:r>
          </w:p>
        </w:tc>
      </w:tr>
      <w:tr>
        <w:tblPrEx>
          <w:tblCellMar>
            <w:top w:w="0" w:type="dxa"/>
            <w:left w:w="10" w:type="dxa"/>
            <w:bottom w:w="0" w:type="dxa"/>
            <w:right w:w="10" w:type="dxa"/>
          </w:tblCellMar>
        </w:tblPrEx>
        <w:trPr>
          <w:trHeight w:val="799"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3.业务范围及出具证明</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numPr>
                <w:numId w:val="0"/>
              </w:numPr>
              <w:shd w:val="clear" w:color="auto" w:fill="auto"/>
              <w:tabs>
                <w:tab w:val="left" w:pos="108"/>
              </w:tabs>
              <w:bidi w:val="0"/>
              <w:spacing w:before="0" w:after="0" w:line="240" w:lineRule="auto"/>
              <w:ind w:leftChars="0" w:right="0" w:rightChars="0"/>
              <w:jc w:val="left"/>
            </w:pPr>
            <w:r>
              <w:rPr>
                <w:rFonts w:hint="eastAsia"/>
                <w:color w:val="000000"/>
                <w:spacing w:val="0"/>
                <w:w w:val="100"/>
                <w:position w:val="0"/>
                <w:lang w:val="en-US" w:eastAsia="zh-CN"/>
              </w:rPr>
              <w:t>1.</w:t>
            </w:r>
            <w:r>
              <w:rPr>
                <w:color w:val="000000"/>
                <w:spacing w:val="0"/>
                <w:w w:val="100"/>
                <w:position w:val="0"/>
              </w:rPr>
              <w:t>是否超出资质批准的业务范围和区域从事职业卫生检测、评价技术服务；</w:t>
            </w:r>
          </w:p>
          <w:p>
            <w:pPr>
              <w:pStyle w:val="9"/>
              <w:keepNext w:val="0"/>
              <w:keepLines w:val="0"/>
              <w:widowControl w:val="0"/>
              <w:numPr>
                <w:numId w:val="0"/>
              </w:numPr>
              <w:shd w:val="clear" w:color="auto" w:fill="auto"/>
              <w:tabs>
                <w:tab w:val="left" w:pos="133"/>
              </w:tabs>
              <w:bidi w:val="0"/>
              <w:spacing w:before="0" w:after="0" w:line="240" w:lineRule="auto"/>
              <w:ind w:leftChars="0" w:right="0" w:rightChars="0"/>
              <w:jc w:val="left"/>
            </w:pPr>
            <w:r>
              <w:rPr>
                <w:rFonts w:hint="eastAsia"/>
                <w:color w:val="000000"/>
                <w:spacing w:val="0"/>
                <w:w w:val="100"/>
                <w:position w:val="0"/>
                <w:lang w:val="en-US" w:eastAsia="zh-CN"/>
              </w:rPr>
              <w:t>2.</w:t>
            </w:r>
            <w:r>
              <w:rPr>
                <w:color w:val="000000"/>
                <w:spacing w:val="0"/>
                <w:w w:val="100"/>
                <w:position w:val="0"/>
              </w:rPr>
              <w:t>是否出具虚假或者失实的职业卫生技术报告或其他虚假证明文件.</w:t>
            </w:r>
          </w:p>
        </w:tc>
      </w:tr>
      <w:tr>
        <w:tblPrEx>
          <w:tblCellMar>
            <w:top w:w="0" w:type="dxa"/>
            <w:left w:w="10" w:type="dxa"/>
            <w:bottom w:w="0" w:type="dxa"/>
            <w:right w:w="10" w:type="dxa"/>
          </w:tblCellMar>
        </w:tblPrEx>
        <w:trPr>
          <w:trHeight w:val="1307"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74" w:lineRule="exact"/>
              <w:ind w:left="0" w:right="0" w:firstLine="0"/>
              <w:jc w:val="left"/>
            </w:pPr>
            <w:r>
              <w:rPr>
                <w:color w:val="000000"/>
                <w:spacing w:val="0"/>
                <w:w w:val="100"/>
                <w:position w:val="0"/>
              </w:rPr>
              <w:t>4.技术服务相关工作要求</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numPr>
                <w:numId w:val="0"/>
              </w:numPr>
              <w:shd w:val="clear" w:color="auto" w:fill="auto"/>
              <w:tabs>
                <w:tab w:val="left" w:pos="126"/>
              </w:tabs>
              <w:bidi w:val="0"/>
              <w:spacing w:before="0" w:after="0" w:line="263" w:lineRule="exact"/>
              <w:ind w:leftChars="0" w:right="0" w:rightChars="0"/>
              <w:jc w:val="both"/>
            </w:pPr>
            <w:r>
              <w:rPr>
                <w:rFonts w:hint="eastAsia"/>
                <w:color w:val="000000"/>
                <w:spacing w:val="0"/>
                <w:w w:val="100"/>
                <w:position w:val="0"/>
                <w:lang w:val="en-US" w:eastAsia="zh-CN"/>
              </w:rPr>
              <w:t>1.</w:t>
            </w:r>
            <w:r>
              <w:rPr>
                <w:color w:val="000000"/>
                <w:spacing w:val="0"/>
                <w:w w:val="100"/>
                <w:position w:val="0"/>
              </w:rPr>
              <w:t>是否依照法律、法规和标准规范开展现场调查、职业病危害因素识别、现场釆样、现场检测、样品管理、实验室分析、数据处理及应用、危害程度评价、防护措施及其效果评价等职业卫生技术服务活动；</w:t>
            </w:r>
          </w:p>
          <w:p>
            <w:pPr>
              <w:pStyle w:val="9"/>
              <w:keepNext w:val="0"/>
              <w:keepLines w:val="0"/>
              <w:widowControl w:val="0"/>
              <w:numPr>
                <w:numId w:val="0"/>
              </w:numPr>
              <w:shd w:val="clear" w:color="auto" w:fill="auto"/>
              <w:tabs>
                <w:tab w:val="left" w:pos="137"/>
              </w:tabs>
              <w:bidi w:val="0"/>
              <w:spacing w:before="0" w:after="0" w:line="263" w:lineRule="exact"/>
              <w:ind w:leftChars="0" w:right="0" w:rightChars="0"/>
              <w:jc w:val="both"/>
            </w:pPr>
            <w:r>
              <w:rPr>
                <w:rFonts w:hint="eastAsia"/>
                <w:color w:val="000000"/>
                <w:spacing w:val="0"/>
                <w:w w:val="100"/>
                <w:position w:val="0"/>
                <w:lang w:val="en-US" w:eastAsia="zh-CN"/>
              </w:rPr>
              <w:t>2.</w:t>
            </w:r>
            <w:r>
              <w:rPr>
                <w:color w:val="000000"/>
                <w:spacing w:val="0"/>
                <w:w w:val="100"/>
                <w:position w:val="0"/>
              </w:rPr>
              <w:t>是否按照标准规范要求出具技术报告；</w:t>
            </w:r>
          </w:p>
          <w:p>
            <w:pPr>
              <w:pStyle w:val="9"/>
              <w:keepNext w:val="0"/>
              <w:keepLines w:val="0"/>
              <w:widowControl w:val="0"/>
              <w:numPr>
                <w:numId w:val="0"/>
              </w:numPr>
              <w:shd w:val="clear" w:color="auto" w:fill="auto"/>
              <w:tabs>
                <w:tab w:val="left" w:pos="133"/>
              </w:tabs>
              <w:bidi w:val="0"/>
              <w:spacing w:before="0" w:after="0" w:line="263" w:lineRule="exact"/>
              <w:ind w:leftChars="0" w:right="0" w:rightChars="0"/>
              <w:jc w:val="both"/>
            </w:pPr>
            <w:r>
              <w:rPr>
                <w:rFonts w:hint="eastAsia"/>
                <w:color w:val="000000"/>
                <w:spacing w:val="0"/>
                <w:w w:val="100"/>
                <w:position w:val="0"/>
                <w:lang w:val="en-US" w:eastAsia="zh-CN"/>
              </w:rPr>
              <w:t>3.</w:t>
            </w:r>
            <w:r>
              <w:rPr>
                <w:color w:val="000000"/>
                <w:spacing w:val="0"/>
                <w:w w:val="100"/>
                <w:position w:val="0"/>
              </w:rPr>
              <w:t>是否转包职业卫生技术服务项目；</w:t>
            </w:r>
          </w:p>
        </w:tc>
      </w:tr>
      <w:tr>
        <w:tblPrEx>
          <w:tblCellMar>
            <w:top w:w="0" w:type="dxa"/>
            <w:left w:w="10" w:type="dxa"/>
            <w:bottom w:w="0" w:type="dxa"/>
            <w:right w:w="10" w:type="dxa"/>
          </w:tblCellMar>
        </w:tblPrEx>
        <w:trPr>
          <w:trHeight w:val="78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5.专业技术人员管理</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1</w:t>
            </w:r>
            <w:r>
              <w:rPr>
                <w:color w:val="000000"/>
                <w:spacing w:val="0"/>
                <w:w w:val="100"/>
                <w:position w:val="0"/>
                <w:lang w:val="en-US" w:eastAsia="en-US" w:bidi="en-US"/>
              </w:rPr>
              <w:t>.</w:t>
            </w:r>
            <w:r>
              <w:rPr>
                <w:color w:val="000000"/>
                <w:spacing w:val="0"/>
                <w:w w:val="100"/>
                <w:position w:val="0"/>
              </w:rPr>
              <w:t>是否使用非本机构专业技术人员从事职业卫生技术服务活动；</w:t>
            </w:r>
          </w:p>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2.专业技术人员是否同时在两个以上职业卫生技术服务机构从业。</w:t>
            </w:r>
          </w:p>
        </w:tc>
      </w:tr>
      <w:tr>
        <w:tblPrEx>
          <w:tblCellMar>
            <w:top w:w="0" w:type="dxa"/>
            <w:left w:w="10" w:type="dxa"/>
            <w:bottom w:w="0" w:type="dxa"/>
            <w:right w:w="10" w:type="dxa"/>
          </w:tblCellMar>
        </w:tblPrEx>
        <w:trPr>
          <w:trHeight w:val="1321"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6.质量管理</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numPr>
                <w:numId w:val="0"/>
              </w:numPr>
              <w:shd w:val="clear" w:color="auto" w:fill="auto"/>
              <w:tabs>
                <w:tab w:val="left" w:pos="108"/>
              </w:tabs>
              <w:bidi w:val="0"/>
              <w:spacing w:before="0" w:after="0" w:line="266" w:lineRule="exact"/>
              <w:ind w:leftChars="0" w:right="0" w:rightChars="0"/>
              <w:jc w:val="left"/>
            </w:pPr>
            <w:r>
              <w:rPr>
                <w:rFonts w:hint="eastAsia"/>
                <w:color w:val="000000"/>
                <w:spacing w:val="0"/>
                <w:w w:val="100"/>
                <w:position w:val="0"/>
                <w:lang w:val="en-US" w:eastAsia="zh-CN"/>
              </w:rPr>
              <w:t>1.</w:t>
            </w:r>
            <w:r>
              <w:rPr>
                <w:color w:val="000000"/>
                <w:spacing w:val="0"/>
                <w:w w:val="100"/>
                <w:position w:val="0"/>
              </w:rPr>
              <w:t>是否如实规范记录技术服务原始信息，确保相关数据信息可溯源；</w:t>
            </w:r>
          </w:p>
          <w:p>
            <w:pPr>
              <w:pStyle w:val="9"/>
              <w:keepNext w:val="0"/>
              <w:keepLines w:val="0"/>
              <w:widowControl w:val="0"/>
              <w:numPr>
                <w:numId w:val="0"/>
              </w:numPr>
              <w:shd w:val="clear" w:color="auto" w:fill="auto"/>
              <w:tabs>
                <w:tab w:val="left" w:pos="133"/>
              </w:tabs>
              <w:bidi w:val="0"/>
              <w:spacing w:before="0" w:after="0" w:line="266" w:lineRule="exact"/>
              <w:ind w:leftChars="0" w:right="0" w:rightChars="0"/>
              <w:jc w:val="left"/>
            </w:pPr>
            <w:r>
              <w:rPr>
                <w:rFonts w:hint="eastAsia"/>
                <w:color w:val="000000"/>
                <w:spacing w:val="0"/>
                <w:w w:val="100"/>
                <w:position w:val="0"/>
                <w:lang w:val="en-US" w:eastAsia="zh-CN"/>
              </w:rPr>
              <w:t>2.</w:t>
            </w:r>
            <w:r>
              <w:rPr>
                <w:color w:val="000000"/>
                <w:spacing w:val="0"/>
                <w:w w:val="100"/>
                <w:position w:val="0"/>
              </w:rPr>
              <w:t>是否规范开展技术服务内部审核和原始信息记录；</w:t>
            </w:r>
          </w:p>
          <w:p>
            <w:pPr>
              <w:pStyle w:val="9"/>
              <w:keepNext w:val="0"/>
              <w:keepLines w:val="0"/>
              <w:widowControl w:val="0"/>
              <w:numPr>
                <w:numId w:val="0"/>
              </w:numPr>
              <w:shd w:val="clear" w:color="auto" w:fill="auto"/>
              <w:tabs>
                <w:tab w:val="left" w:pos="130"/>
              </w:tabs>
              <w:bidi w:val="0"/>
              <w:spacing w:before="0" w:after="0" w:line="266" w:lineRule="exact"/>
              <w:ind w:leftChars="0" w:right="0" w:rightChars="0"/>
              <w:jc w:val="left"/>
            </w:pPr>
            <w:r>
              <w:rPr>
                <w:rFonts w:hint="eastAsia"/>
                <w:color w:val="000000"/>
                <w:spacing w:val="0"/>
                <w:w w:val="100"/>
                <w:position w:val="0"/>
                <w:lang w:val="en-US" w:eastAsia="zh-CN"/>
              </w:rPr>
              <w:t>3.</w:t>
            </w:r>
            <w:r>
              <w:rPr>
                <w:color w:val="000000"/>
                <w:spacing w:val="0"/>
                <w:w w:val="100"/>
                <w:position w:val="0"/>
              </w:rPr>
              <w:t>是否依法与用人单位签订职业卫生技术服务合同，明确技术服务内容、范围以及双方的权利、义务和责任；</w:t>
            </w:r>
          </w:p>
          <w:p>
            <w:pPr>
              <w:pStyle w:val="9"/>
              <w:keepNext w:val="0"/>
              <w:keepLines w:val="0"/>
              <w:widowControl w:val="0"/>
              <w:numPr>
                <w:numId w:val="0"/>
              </w:numPr>
              <w:shd w:val="clear" w:color="auto" w:fill="auto"/>
              <w:tabs>
                <w:tab w:val="left" w:pos="144"/>
              </w:tabs>
              <w:bidi w:val="0"/>
              <w:spacing w:before="0" w:after="0" w:line="240" w:lineRule="auto"/>
              <w:ind w:leftChars="0" w:right="0" w:rightChars="0"/>
              <w:jc w:val="left"/>
            </w:pPr>
            <w:r>
              <w:rPr>
                <w:rFonts w:hint="eastAsia"/>
                <w:color w:val="000000"/>
                <w:spacing w:val="0"/>
                <w:w w:val="100"/>
                <w:position w:val="0"/>
                <w:lang w:val="en-US" w:eastAsia="zh-CN"/>
              </w:rPr>
              <w:t>4.</w:t>
            </w:r>
            <w:r>
              <w:rPr>
                <w:color w:val="000000"/>
                <w:spacing w:val="0"/>
                <w:w w:val="100"/>
                <w:position w:val="0"/>
              </w:rPr>
              <w:t>是否规范建立和管理技术服务档案.</w:t>
            </w:r>
          </w:p>
        </w:tc>
      </w:tr>
    </w:tbl>
    <w:p>
      <w:pPr>
        <w:spacing w:line="1" w:lineRule="exact"/>
        <w:rPr>
          <w:sz w:val="2"/>
          <w:szCs w:val="2"/>
        </w:rPr>
      </w:pPr>
      <w:r>
        <w:br w:type="page"/>
      </w:r>
    </w:p>
    <w:p>
      <w:pPr>
        <w:widowControl w:val="0"/>
        <w:spacing w:line="1" w:lineRule="exact"/>
        <w:sectPr>
          <w:headerReference r:id="rId21" w:type="default"/>
          <w:footerReference r:id="rId23" w:type="default"/>
          <w:headerReference r:id="rId22" w:type="even"/>
          <w:footerReference r:id="rId24" w:type="even"/>
          <w:footnotePr>
            <w:numFmt w:val="decimal"/>
          </w:footnotePr>
          <w:type w:val="continuous"/>
          <w:pgSz w:w="16840" w:h="11900" w:orient="landscape"/>
          <w:pgMar w:top="2250" w:right="1641" w:bottom="1810" w:left="1727" w:header="0" w:footer="3" w:gutter="0"/>
          <w:pgBorders>
            <w:top w:val="none" w:sz="0" w:space="0"/>
            <w:left w:val="none" w:sz="0" w:space="0"/>
            <w:bottom w:val="none" w:sz="0" w:space="0"/>
            <w:right w:val="none" w:sz="0" w:space="0"/>
          </w:pgBorders>
          <w:cols w:space="720" w:num="1"/>
          <w:rtlGutter w:val="0"/>
          <w:docGrid w:linePitch="360" w:charSpace="0"/>
        </w:sectPr>
      </w:pPr>
    </w:p>
    <w:p>
      <w:pPr>
        <w:pStyle w:val="23"/>
        <w:keepNext w:val="0"/>
        <w:keepLines w:val="0"/>
        <w:widowControl w:val="0"/>
        <w:shd w:val="clear" w:color="auto" w:fill="auto"/>
        <w:bidi w:val="0"/>
        <w:spacing w:before="0" w:after="0" w:line="240" w:lineRule="auto"/>
        <w:ind w:left="0" w:leftChars="0" w:right="0" w:firstLine="0" w:firstLineChars="0"/>
        <w:jc w:val="both"/>
      </w:pPr>
    </w:p>
    <w:sectPr>
      <w:headerReference r:id="rId25" w:type="default"/>
      <w:footerReference r:id="rId27" w:type="default"/>
      <w:headerReference r:id="rId26" w:type="even"/>
      <w:footerReference r:id="rId28" w:type="even"/>
      <w:footnotePr>
        <w:numFmt w:val="decimal"/>
      </w:footnotePr>
      <w:pgSz w:w="11900" w:h="16840"/>
      <w:pgMar w:top="12187" w:right="7215" w:bottom="2494" w:left="1715" w:header="11759" w:footer="2066" w:gutter="0"/>
      <w:pgBorders>
        <w:top w:val="none" w:sz="0" w:space="0"/>
        <w:left w:val="none" w:sz="0" w:space="0"/>
        <w:bottom w:val="none" w:sz="0" w:space="0"/>
        <w:right w:val="none" w:sz="0" w:space="0"/>
      </w:pgBorders>
      <w:pgNumType w:start="46"/>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8996045</wp:posOffset>
              </wp:positionH>
              <wp:positionV relativeFrom="page">
                <wp:posOffset>6490970</wp:posOffset>
              </wp:positionV>
              <wp:extent cx="502920"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50292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57" o:spid="_x0000_s1026" o:spt="202" type="#_x0000_t202" style="position:absolute;left:0pt;margin-left:708.35pt;margin-top:511.1pt;height:9pt;width:39.6pt;mso-position-horizontal-relative:page;mso-position-vertical-relative:page;mso-wrap-style:none;z-index:-440400896;mso-width-relative:page;mso-height-relative:page;" filled="f" stroked="f" coordsize="21600,21600" o:gfxdata="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pHpqK&#10;2QAAAA8BAAAPAAAAAAAAAAEAIAAAACIAAABkcnMvZG93bnJldi54bWxQSwECFAAUAAAACACHTuJA&#10;vscokK4BAABxAwAADgAAAAAAAAABACAAAAAoAQAAZHJzL2Uyb0RvYy54bWxQSwUGAAAAAAYABgBZ&#10;AQAAS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8935720</wp:posOffset>
              </wp:positionH>
              <wp:positionV relativeFrom="page">
                <wp:posOffset>6475095</wp:posOffset>
              </wp:positionV>
              <wp:extent cx="500380" cy="116840"/>
              <wp:effectExtent l="0" t="0" r="0" b="0"/>
              <wp:wrapNone/>
              <wp:docPr id="122" name="Shape 122"/>
              <wp:cNvGraphicFramePr/>
              <a:graphic xmlns:a="http://schemas.openxmlformats.org/drawingml/2006/main">
                <a:graphicData uri="http://schemas.microsoft.com/office/word/2010/wordprocessingShape">
                  <wps:wsp>
                    <wps:cNvSpPr txBox="1"/>
                    <wps:spPr>
                      <a:xfrm>
                        <a:off x="0" y="0"/>
                        <a:ext cx="500380" cy="11684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22" o:spid="_x0000_s1026" o:spt="202" type="#_x0000_t202" style="position:absolute;left:0pt;margin-left:703.6pt;margin-top:509.85pt;height:9.2pt;width:39.4pt;mso-position-horizontal-relative:page;mso-position-vertical-relative:page;mso-wrap-style:none;z-index:-440400896;mso-width-relative:page;mso-height-relative:page;" filled="f" stroked="f" coordsize="21600,21600" o:gfxdata="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Cz5PX&#10;2QAAAA8BAAAPAAAAAAAAAAEAIAAAACIAAABkcnMvZG93bnJldi54bWxQSwECFAAUAAAACACHTuJA&#10;g5Jf464BAABzAwAADgAAAAAAAAABACAAAAAoAQAAZHJzL2Uyb0RvYy54bWxQSwUGAAAAAAYABgBZ&#10;AQAAS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1068070</wp:posOffset>
              </wp:positionH>
              <wp:positionV relativeFrom="page">
                <wp:posOffset>6487160</wp:posOffset>
              </wp:positionV>
              <wp:extent cx="495935" cy="114300"/>
              <wp:effectExtent l="0" t="0" r="0" b="0"/>
              <wp:wrapNone/>
              <wp:docPr id="92" name="Shape 92"/>
              <wp:cNvGraphicFramePr/>
              <a:graphic xmlns:a="http://schemas.openxmlformats.org/drawingml/2006/main">
                <a:graphicData uri="http://schemas.microsoft.com/office/word/2010/wordprocessingShape">
                  <wps:wsp>
                    <wps:cNvSpPr txBox="1"/>
                    <wps:spPr>
                      <a:xfrm>
                        <a:off x="0" y="0"/>
                        <a:ext cx="49593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92" o:spid="_x0000_s1026" o:spt="202" type="#_x0000_t202" style="position:absolute;left:0pt;margin-left:84.1pt;margin-top:510.8pt;height:9pt;width:39.05pt;mso-position-horizontal-relative:page;mso-position-vertical-relative:page;mso-wrap-style:none;z-index:-440400896;mso-width-relative:page;mso-height-relative:page;" filled="f" stroked="f" coordsize="21600,21600" o:gfxdata="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kaJQu&#10;2AAAAA0BAAAPAAAAAAAAAAEAIAAAACIAAABkcnMvZG93bnJldi54bWxQSwECFAAUAAAACACHTuJA&#10;Ho9gFK8BAABxAwAADgAAAAAAAAABACAAAAAnAQAAZHJzL2Uyb0RvYy54bWxQSwUGAAAAAAYABgBZ&#10;AQAAS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9090660</wp:posOffset>
              </wp:positionH>
              <wp:positionV relativeFrom="page">
                <wp:posOffset>6480810</wp:posOffset>
              </wp:positionV>
              <wp:extent cx="502920" cy="114300"/>
              <wp:effectExtent l="0" t="0" r="0" b="0"/>
              <wp:wrapNone/>
              <wp:docPr id="98" name="Shape 98"/>
              <wp:cNvGraphicFramePr/>
              <a:graphic xmlns:a="http://schemas.openxmlformats.org/drawingml/2006/main">
                <a:graphicData uri="http://schemas.microsoft.com/office/word/2010/wordprocessingShape">
                  <wps:wsp>
                    <wps:cNvSpPr txBox="1"/>
                    <wps:spPr>
                      <a:xfrm>
                        <a:off x="0" y="0"/>
                        <a:ext cx="50292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98" o:spid="_x0000_s1026" o:spt="202" type="#_x0000_t202" style="position:absolute;left:0pt;margin-left:715.8pt;margin-top:510.3pt;height:9pt;width:39.6pt;mso-position-horizontal-relative:page;mso-position-vertical-relative:page;mso-wrap-style:none;z-index:-440400896;mso-width-relative:page;mso-height-relative:page;" filled="f" stroked="f" coordsize="21600,21600" o:gfxdata="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M0Mx1gAA&#10;AA8BAAAPAAAAAAAAAAEAIAAAACIAAABkcnMvZG93bnJldi54bWxQSwECFAAUAAAACACHTuJAupdV&#10;b64BAABxAwAADgAAAAAAAAABACAAAAAlAQAAZHJzL2Uyb0RvYy54bWxQSwUGAAAAAAYABgBZAQAA&#10;R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8935720</wp:posOffset>
              </wp:positionH>
              <wp:positionV relativeFrom="page">
                <wp:posOffset>6475095</wp:posOffset>
              </wp:positionV>
              <wp:extent cx="500380" cy="116840"/>
              <wp:effectExtent l="0" t="0" r="0" b="0"/>
              <wp:wrapNone/>
              <wp:docPr id="118" name="Shape 118"/>
              <wp:cNvGraphicFramePr/>
              <a:graphic xmlns:a="http://schemas.openxmlformats.org/drawingml/2006/main">
                <a:graphicData uri="http://schemas.microsoft.com/office/word/2010/wordprocessingShape">
                  <wps:wsp>
                    <wps:cNvSpPr txBox="1"/>
                    <wps:spPr>
                      <a:xfrm>
                        <a:off x="0" y="0"/>
                        <a:ext cx="500380" cy="11684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18" o:spid="_x0000_s1026" o:spt="202" type="#_x0000_t202" style="position:absolute;left:0pt;margin-left:703.6pt;margin-top:509.85pt;height:9.2pt;width:39.4pt;mso-position-horizontal-relative:page;mso-position-vertical-relative:page;mso-wrap-style:none;z-index:-440400896;mso-width-relative:page;mso-height-relative:page;" filled="f" stroked="f" coordsize="21600,21600" o:gfxdata="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Cz5PX&#10;2QAAAA8BAAAPAAAAAAAAAAEAIAAAACIAAABkcnMvZG93bnJldi54bWxQSwECFAAUAAAACACHTuJA&#10;s3EtPq4BAABzAwAADgAAAAAAAAABACAAAAAoAQAAZHJzL2Uyb0RvYy54bWxQSwUGAAAAAAYABgBZ&#10;AQAAS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1144905</wp:posOffset>
              </wp:positionH>
              <wp:positionV relativeFrom="page">
                <wp:posOffset>1198880</wp:posOffset>
              </wp:positionV>
              <wp:extent cx="500380" cy="171450"/>
              <wp:effectExtent l="0" t="0" r="0" b="0"/>
              <wp:wrapNone/>
              <wp:docPr id="116" name="Shape 116"/>
              <wp:cNvGraphicFramePr/>
              <a:graphic xmlns:a="http://schemas.openxmlformats.org/drawingml/2006/main">
                <a:graphicData uri="http://schemas.microsoft.com/office/word/2010/wordprocessingShape">
                  <wps:wsp>
                    <wps:cNvSpPr txBox="1"/>
                    <wps:spPr>
                      <a:xfrm>
                        <a:off x="0" y="0"/>
                        <a:ext cx="500380" cy="17145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30"/>
                              <w:szCs w:val="30"/>
                            </w:rPr>
                          </w:pPr>
                        </w:p>
                      </w:txbxContent>
                    </wps:txbx>
                    <wps:bodyPr wrap="none" lIns="0" tIns="0" rIns="0" bIns="0">
                      <a:spAutoFit/>
                    </wps:bodyPr>
                  </wps:wsp>
                </a:graphicData>
              </a:graphic>
            </wp:anchor>
          </w:drawing>
        </mc:Choice>
        <mc:Fallback>
          <w:pict>
            <v:shape id="Shape 116" o:spid="_x0000_s1026" o:spt="202" type="#_x0000_t202" style="position:absolute;left:0pt;margin-left:90.15pt;margin-top:94.4pt;height:13.5pt;width:39.4pt;mso-position-horizontal-relative:page;mso-position-vertical-relative:page;mso-wrap-style:none;z-index:-440400896;mso-width-relative:page;mso-height-relative:page;" filled="f" stroked="f" coordsize="21600,21600" o:gfxdata="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aWrYnVAAAA&#10;CwEAAA8AAAAAAAAAAQAgAAAAIgAAAGRycy9kb3ducmV2LnhtbFBLAQIUABQAAAAIAIdO4kBYn+j0&#10;rgEAAHMDAAAOAAAAAAAAAAEAIAAAACQ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30"/>
                        <w:szCs w:val="3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singleLevel"/>
    <w:tmpl w:val="9C8AC8EF"/>
    <w:lvl w:ilvl="0" w:tentative="0">
      <w:start w:val="1"/>
      <w:numFmt w:val="lowerLetter"/>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
    <w:nsid w:val="4C1BAE26"/>
    <w:multiLevelType w:val="singleLevel"/>
    <w:tmpl w:val="4C1BAE2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2">
    <w:nsid w:val="59ADCABA"/>
    <w:multiLevelType w:val="singleLevel"/>
    <w:tmpl w:val="59ADCABA"/>
    <w:lvl w:ilvl="0" w:tentative="0">
      <w:start w:val="1"/>
      <w:numFmt w:val="lowerLetter"/>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4">
    <w:nsid w:val="7DEC2089"/>
    <w:multiLevelType w:val="singleLevel"/>
    <w:tmpl w:val="7DEC208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E7A3281"/>
    <w:rsid w:val="53DA0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sz w:val="42"/>
      <w:szCs w:val="42"/>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after="230"/>
      <w:ind w:left="830"/>
      <w:jc w:val="center"/>
      <w:outlineLvl w:val="0"/>
    </w:pPr>
    <w:rPr>
      <w:rFonts w:ascii="宋体" w:hAnsi="宋体" w:eastAsia="宋体" w:cs="宋体"/>
      <w:sz w:val="42"/>
      <w:szCs w:val="42"/>
      <w:u w:val="none"/>
      <w:shd w:val="clear" w:color="auto" w:fill="auto"/>
      <w:lang w:val="zh-TW" w:eastAsia="zh-TW" w:bidi="zh-TW"/>
    </w:rPr>
  </w:style>
  <w:style w:type="character" w:customStyle="1" w:styleId="6">
    <w:name w:val="Header or footer|2_"/>
    <w:basedOn w:val="3"/>
    <w:link w:val="7"/>
    <w:uiPriority w:val="0"/>
    <w:rPr>
      <w:sz w:val="20"/>
      <w:szCs w:val="20"/>
      <w:u w:val="none"/>
      <w:shd w:val="clear" w:color="auto" w:fill="auto"/>
      <w:lang w:val="zh-TW" w:eastAsia="zh-TW" w:bidi="zh-TW"/>
    </w:rPr>
  </w:style>
  <w:style w:type="paragraph" w:customStyle="1" w:styleId="7">
    <w:name w:val="Header or footer|2"/>
    <w:basedOn w:val="1"/>
    <w:link w:val="6"/>
    <w:uiPriority w:val="0"/>
    <w:pPr>
      <w:widowControl w:val="0"/>
      <w:shd w:val="clear" w:color="auto" w:fill="auto"/>
    </w:pPr>
    <w:rPr>
      <w:sz w:val="20"/>
      <w:szCs w:val="20"/>
      <w:u w:val="none"/>
      <w:shd w:val="clear" w:color="auto" w:fill="auto"/>
      <w:lang w:val="zh-TW" w:eastAsia="zh-TW" w:bidi="zh-TW"/>
    </w:rPr>
  </w:style>
  <w:style w:type="character" w:customStyle="1" w:styleId="8">
    <w:name w:val="Other|1_"/>
    <w:basedOn w:val="3"/>
    <w:link w:val="9"/>
    <w:uiPriority w:val="0"/>
    <w:rPr>
      <w:rFonts w:ascii="宋体" w:hAnsi="宋体" w:eastAsia="宋体" w:cs="宋体"/>
      <w:sz w:val="20"/>
      <w:szCs w:val="20"/>
      <w:u w:val="none"/>
      <w:shd w:val="clear" w:color="auto" w:fill="auto"/>
      <w:lang w:val="zh-TW" w:eastAsia="zh-TW" w:bidi="zh-TW"/>
    </w:rPr>
  </w:style>
  <w:style w:type="paragraph" w:customStyle="1" w:styleId="9">
    <w:name w:val="Other|1"/>
    <w:basedOn w:val="1"/>
    <w:link w:val="8"/>
    <w:uiPriority w:val="0"/>
    <w:pPr>
      <w:widowControl w:val="0"/>
      <w:shd w:val="clear" w:color="auto" w:fill="auto"/>
      <w:spacing w:line="307" w:lineRule="exact"/>
    </w:pPr>
    <w:rPr>
      <w:rFonts w:ascii="宋体" w:hAnsi="宋体" w:eastAsia="宋体" w:cs="宋体"/>
      <w:sz w:val="20"/>
      <w:szCs w:val="20"/>
      <w:u w:val="none"/>
      <w:shd w:val="clear" w:color="auto" w:fill="auto"/>
      <w:lang w:val="zh-TW" w:eastAsia="zh-TW" w:bidi="zh-TW"/>
    </w:rPr>
  </w:style>
  <w:style w:type="character" w:customStyle="1" w:styleId="10">
    <w:name w:val="Body text|2_"/>
    <w:basedOn w:val="3"/>
    <w:link w:val="11"/>
    <w:uiPriority w:val="0"/>
    <w:rPr>
      <w:rFonts w:ascii="宋体" w:hAnsi="宋体" w:eastAsia="宋体" w:cs="宋体"/>
      <w:sz w:val="22"/>
      <w:szCs w:val="22"/>
      <w:u w:val="none"/>
      <w:shd w:val="clear" w:color="auto" w:fill="auto"/>
      <w:lang w:val="zh-TW" w:eastAsia="zh-TW" w:bidi="zh-TW"/>
    </w:rPr>
  </w:style>
  <w:style w:type="paragraph" w:customStyle="1" w:styleId="11">
    <w:name w:val="Body text|2"/>
    <w:basedOn w:val="1"/>
    <w:link w:val="10"/>
    <w:uiPriority w:val="0"/>
    <w:pPr>
      <w:widowControl w:val="0"/>
      <w:shd w:val="clear" w:color="auto" w:fill="auto"/>
      <w:spacing w:after="40" w:line="300" w:lineRule="auto"/>
    </w:pPr>
    <w:rPr>
      <w:rFonts w:ascii="宋体" w:hAnsi="宋体" w:eastAsia="宋体" w:cs="宋体"/>
      <w:sz w:val="22"/>
      <w:szCs w:val="22"/>
      <w:u w:val="none"/>
      <w:shd w:val="clear" w:color="auto" w:fill="auto"/>
      <w:lang w:val="zh-TW" w:eastAsia="zh-TW" w:bidi="zh-TW"/>
    </w:rPr>
  </w:style>
  <w:style w:type="character" w:customStyle="1" w:styleId="12">
    <w:name w:val="Other|2_"/>
    <w:basedOn w:val="3"/>
    <w:link w:val="13"/>
    <w:uiPriority w:val="0"/>
    <w:rPr>
      <w:rFonts w:ascii="宋体" w:hAnsi="宋体" w:eastAsia="宋体" w:cs="宋体"/>
      <w:sz w:val="20"/>
      <w:szCs w:val="20"/>
      <w:u w:val="none"/>
      <w:shd w:val="clear" w:color="auto" w:fill="auto"/>
      <w:lang w:val="zh-TW" w:eastAsia="zh-TW" w:bidi="zh-TW"/>
    </w:rPr>
  </w:style>
  <w:style w:type="paragraph" w:customStyle="1" w:styleId="13">
    <w:name w:val="Other|2"/>
    <w:basedOn w:val="1"/>
    <w:link w:val="12"/>
    <w:uiPriority w:val="0"/>
    <w:pPr>
      <w:widowControl w:val="0"/>
      <w:shd w:val="clear" w:color="auto" w:fill="auto"/>
      <w:spacing w:before="100" w:line="246" w:lineRule="exact"/>
      <w:jc w:val="center"/>
    </w:pPr>
    <w:rPr>
      <w:rFonts w:ascii="宋体" w:hAnsi="宋体" w:eastAsia="宋体" w:cs="宋体"/>
      <w:sz w:val="20"/>
      <w:szCs w:val="20"/>
      <w:u w:val="none"/>
      <w:shd w:val="clear" w:color="auto" w:fill="auto"/>
      <w:lang w:val="zh-TW" w:eastAsia="zh-TW" w:bidi="zh-TW"/>
    </w:rPr>
  </w:style>
  <w:style w:type="character" w:customStyle="1" w:styleId="14">
    <w:name w:val="Body text|6_"/>
    <w:basedOn w:val="3"/>
    <w:link w:val="15"/>
    <w:uiPriority w:val="0"/>
    <w:rPr>
      <w:sz w:val="20"/>
      <w:szCs w:val="20"/>
      <w:u w:val="none"/>
      <w:shd w:val="clear" w:color="auto" w:fill="auto"/>
      <w:lang w:val="zh-CN"/>
    </w:rPr>
  </w:style>
  <w:style w:type="paragraph" w:customStyle="1" w:styleId="15">
    <w:name w:val="Body text|6"/>
    <w:basedOn w:val="1"/>
    <w:link w:val="14"/>
    <w:uiPriority w:val="0"/>
    <w:pPr>
      <w:widowControl w:val="0"/>
      <w:shd w:val="clear" w:color="auto" w:fill="auto"/>
      <w:ind w:hanging="1740"/>
    </w:pPr>
    <w:rPr>
      <w:sz w:val="20"/>
      <w:szCs w:val="20"/>
      <w:u w:val="none"/>
      <w:shd w:val="clear" w:color="auto" w:fill="auto"/>
      <w:lang w:val="zh-CN"/>
    </w:rPr>
  </w:style>
  <w:style w:type="character" w:customStyle="1" w:styleId="16">
    <w:name w:val="Table caption|1_"/>
    <w:basedOn w:val="3"/>
    <w:link w:val="17"/>
    <w:uiPriority w:val="0"/>
    <w:rPr>
      <w:rFonts w:ascii="宋体" w:hAnsi="宋体" w:eastAsia="宋体" w:cs="宋体"/>
      <w:sz w:val="22"/>
      <w:szCs w:val="22"/>
      <w:u w:val="none"/>
      <w:shd w:val="clear" w:color="auto" w:fill="auto"/>
      <w:lang w:val="zh-TW" w:eastAsia="zh-TW" w:bidi="zh-TW"/>
    </w:rPr>
  </w:style>
  <w:style w:type="paragraph" w:customStyle="1" w:styleId="17">
    <w:name w:val="Table caption|1"/>
    <w:basedOn w:val="1"/>
    <w:link w:val="16"/>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character" w:customStyle="1" w:styleId="18">
    <w:name w:val="Header or footer|1_"/>
    <w:basedOn w:val="3"/>
    <w:link w:val="19"/>
    <w:uiPriority w:val="0"/>
    <w:rPr>
      <w:sz w:val="26"/>
      <w:szCs w:val="26"/>
      <w:u w:val="none"/>
      <w:shd w:val="clear" w:color="auto" w:fill="auto"/>
      <w:lang w:val="zh-TW" w:eastAsia="zh-TW" w:bidi="zh-TW"/>
    </w:rPr>
  </w:style>
  <w:style w:type="paragraph" w:customStyle="1" w:styleId="19">
    <w:name w:val="Header or footer|1"/>
    <w:basedOn w:val="1"/>
    <w:link w:val="18"/>
    <w:uiPriority w:val="0"/>
    <w:pPr>
      <w:widowControl w:val="0"/>
      <w:shd w:val="clear" w:color="auto" w:fill="auto"/>
    </w:pPr>
    <w:rPr>
      <w:sz w:val="26"/>
      <w:szCs w:val="26"/>
      <w:u w:val="none"/>
      <w:shd w:val="clear" w:color="auto" w:fill="auto"/>
      <w:lang w:val="zh-TW" w:eastAsia="zh-TW" w:bidi="zh-TW"/>
    </w:rPr>
  </w:style>
  <w:style w:type="character" w:customStyle="1" w:styleId="20">
    <w:name w:val="Body text|4_"/>
    <w:basedOn w:val="3"/>
    <w:link w:val="21"/>
    <w:uiPriority w:val="0"/>
    <w:rPr>
      <w:sz w:val="26"/>
      <w:szCs w:val="26"/>
      <w:u w:val="none"/>
      <w:shd w:val="clear" w:color="auto" w:fill="auto"/>
      <w:lang w:val="zh-TW" w:eastAsia="zh-TW" w:bidi="zh-TW"/>
    </w:rPr>
  </w:style>
  <w:style w:type="paragraph" w:customStyle="1" w:styleId="21">
    <w:name w:val="Body text|4"/>
    <w:basedOn w:val="1"/>
    <w:link w:val="20"/>
    <w:uiPriority w:val="0"/>
    <w:pPr>
      <w:widowControl w:val="0"/>
      <w:shd w:val="clear" w:color="auto" w:fill="auto"/>
      <w:spacing w:after="80"/>
    </w:pPr>
    <w:rPr>
      <w:sz w:val="26"/>
      <w:szCs w:val="26"/>
      <w:u w:val="none"/>
      <w:shd w:val="clear" w:color="auto" w:fill="auto"/>
      <w:lang w:val="zh-TW" w:eastAsia="zh-TW" w:bidi="zh-TW"/>
    </w:rPr>
  </w:style>
  <w:style w:type="character" w:customStyle="1" w:styleId="22">
    <w:name w:val="Body text|1_"/>
    <w:basedOn w:val="3"/>
    <w:link w:val="23"/>
    <w:uiPriority w:val="0"/>
    <w:rPr>
      <w:rFonts w:ascii="宋体" w:hAnsi="宋体" w:eastAsia="宋体" w:cs="宋体"/>
      <w:sz w:val="26"/>
      <w:szCs w:val="26"/>
      <w:u w:val="none"/>
      <w:shd w:val="clear" w:color="auto" w:fill="auto"/>
      <w:lang w:val="zh-TW" w:eastAsia="zh-TW" w:bidi="zh-TW"/>
    </w:rPr>
  </w:style>
  <w:style w:type="paragraph" w:customStyle="1" w:styleId="23">
    <w:name w:val="Body text|1"/>
    <w:basedOn w:val="1"/>
    <w:link w:val="22"/>
    <w:uiPriority w:val="0"/>
    <w:pPr>
      <w:widowControl w:val="0"/>
      <w:shd w:val="clear" w:color="auto" w:fill="auto"/>
      <w:spacing w:line="425" w:lineRule="auto"/>
      <w:ind w:firstLine="400"/>
    </w:pPr>
    <w:rPr>
      <w:rFonts w:ascii="宋体" w:hAnsi="宋体" w:eastAsia="宋体" w:cs="宋体"/>
      <w:sz w:val="26"/>
      <w:szCs w:val="26"/>
      <w:u w:val="none"/>
      <w:shd w:val="clear" w:color="auto" w:fill="auto"/>
      <w:lang w:val="zh-TW" w:eastAsia="zh-TW" w:bidi="zh-TW"/>
    </w:rPr>
  </w:style>
  <w:style w:type="character" w:customStyle="1" w:styleId="24">
    <w:name w:val="Body text|3_"/>
    <w:basedOn w:val="3"/>
    <w:link w:val="25"/>
    <w:uiPriority w:val="0"/>
    <w:rPr>
      <w:sz w:val="30"/>
      <w:szCs w:val="30"/>
      <w:u w:val="none"/>
      <w:shd w:val="clear" w:color="auto" w:fill="auto"/>
    </w:rPr>
  </w:style>
  <w:style w:type="paragraph" w:customStyle="1" w:styleId="25">
    <w:name w:val="Body text|3"/>
    <w:basedOn w:val="1"/>
    <w:link w:val="24"/>
    <w:uiPriority w:val="0"/>
    <w:pPr>
      <w:widowControl w:val="0"/>
      <w:shd w:val="clear" w:color="auto" w:fill="auto"/>
      <w:spacing w:line="536" w:lineRule="exact"/>
      <w:ind w:firstLine="560"/>
    </w:pPr>
    <w:rPr>
      <w:sz w:val="30"/>
      <w:szCs w:val="30"/>
      <w:u w:val="none"/>
      <w:shd w:val="clear" w:color="auto" w:fill="auto"/>
    </w:rPr>
  </w:style>
  <w:style w:type="character" w:customStyle="1" w:styleId="26">
    <w:name w:val="Body text|5_"/>
    <w:basedOn w:val="3"/>
    <w:link w:val="27"/>
    <w:uiPriority w:val="0"/>
    <w:rPr>
      <w:rFonts w:ascii="宋体" w:hAnsi="宋体" w:eastAsia="宋体" w:cs="宋体"/>
      <w:sz w:val="18"/>
      <w:szCs w:val="18"/>
      <w:u w:val="none"/>
      <w:shd w:val="clear" w:color="auto" w:fill="auto"/>
      <w:lang w:val="zh-TW" w:eastAsia="zh-TW" w:bidi="zh-TW"/>
    </w:rPr>
  </w:style>
  <w:style w:type="paragraph" w:customStyle="1" w:styleId="27">
    <w:name w:val="Body text|5"/>
    <w:basedOn w:val="1"/>
    <w:link w:val="26"/>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28">
    <w:name w:val="Picture caption|1_"/>
    <w:basedOn w:val="3"/>
    <w:link w:val="29"/>
    <w:uiPriority w:val="0"/>
    <w:rPr>
      <w:rFonts w:ascii="宋体" w:hAnsi="宋体" w:eastAsia="宋体" w:cs="宋体"/>
      <w:sz w:val="42"/>
      <w:szCs w:val="42"/>
      <w:u w:val="none"/>
      <w:shd w:val="clear" w:color="auto" w:fill="auto"/>
      <w:lang w:val="zh-TW" w:eastAsia="zh-TW" w:bidi="zh-TW"/>
    </w:rPr>
  </w:style>
  <w:style w:type="paragraph" w:customStyle="1" w:styleId="29">
    <w:name w:val="Picture caption|1"/>
    <w:basedOn w:val="1"/>
    <w:link w:val="28"/>
    <w:uiPriority w:val="0"/>
    <w:pPr>
      <w:widowControl w:val="0"/>
      <w:shd w:val="clear" w:color="auto" w:fill="auto"/>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2021-01-15T01:38:37Z</dcterms:created>
  <dc:creator>lln</dc:creator>
  <cp:lastModifiedBy>02</cp:lastModifiedBy>
  <cp:lastPrinted>2021-01-15T03:01:38Z</cp:lastPrinted>
  <dcterms:modified xsi:type="dcterms:W3CDTF">2021-01-15T03:18:27Z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