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附件2-4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潮州市重点工程建设项目代办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委托终止单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兹有代办委托项目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2"/>
          <w:szCs w:val="32"/>
        </w:rPr>
        <w:t>协议编号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，经双方认可，于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日终止代办委托，有关资料已向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单位移交完毕。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建设单位</w:t>
      </w:r>
      <w:r>
        <w:rPr>
          <w:rFonts w:hint="eastAsia" w:ascii="仿宋_GB2312" w:eastAsia="仿宋_GB2312"/>
          <w:sz w:val="32"/>
          <w:szCs w:val="32"/>
        </w:rPr>
        <w:t xml:space="preserve">（盖章）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“工建代办”专窗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年  月  日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年  月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7F0C"/>
    <w:rsid w:val="1C3A1E47"/>
    <w:rsid w:val="279E2066"/>
    <w:rsid w:val="32CC6F3E"/>
    <w:rsid w:val="4DC12472"/>
    <w:rsid w:val="608867E2"/>
    <w:rsid w:val="6B532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光霁</cp:lastModifiedBy>
  <dcterms:modified xsi:type="dcterms:W3CDTF">2020-11-06T07:04:26Z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