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75" w:rsidRDefault="001B3275">
      <w:pPr>
        <w:framePr w:wrap="auto"/>
        <w:spacing w:line="560" w:lineRule="exact"/>
        <w:rPr>
          <w:rFonts w:ascii="??_GB2312" w:eastAsia="Times New Roman"/>
        </w:rPr>
      </w:pPr>
      <w:r>
        <w:rPr>
          <w:rFonts w:ascii="??_GB2312" w:eastAsia="Times New Roman"/>
        </w:rPr>
        <w:t>附件</w:t>
      </w:r>
      <w:r>
        <w:rPr>
          <w:rFonts w:ascii="??_GB2312" w:eastAsia="Times New Roman"/>
        </w:rPr>
        <w:t>1</w:t>
      </w:r>
    </w:p>
    <w:tbl>
      <w:tblPr>
        <w:tblpPr w:leftFromText="180" w:rightFromText="180" w:vertAnchor="text" w:horzAnchor="margin" w:tblpY="846"/>
        <w:tblW w:w="1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A0"/>
      </w:tblPr>
      <w:tblGrid>
        <w:gridCol w:w="2273"/>
        <w:gridCol w:w="736"/>
        <w:gridCol w:w="736"/>
        <w:gridCol w:w="737"/>
        <w:gridCol w:w="736"/>
        <w:gridCol w:w="655"/>
        <w:gridCol w:w="818"/>
        <w:gridCol w:w="736"/>
        <w:gridCol w:w="736"/>
        <w:gridCol w:w="737"/>
        <w:gridCol w:w="736"/>
        <w:gridCol w:w="737"/>
        <w:gridCol w:w="3703"/>
      </w:tblGrid>
      <w:tr w:rsidR="001B3275">
        <w:trPr>
          <w:cantSplit/>
          <w:trHeight w:val="2326"/>
        </w:trPr>
        <w:tc>
          <w:tcPr>
            <w:tcW w:w="2273" w:type="dxa"/>
            <w:noWrap/>
          </w:tcPr>
          <w:p w:rsidR="001B3275" w:rsidRDefault="001B3275">
            <w:pPr>
              <w:framePr w:wrap="auto"/>
              <w:jc w:val="center"/>
              <w:rPr>
                <w:rFonts w:ascii="??_GB2312" w:eastAsia="Times New Roman"/>
              </w:rPr>
            </w:pPr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学前教育</w:t>
            </w:r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学前教育（研究）</w:t>
            </w:r>
          </w:p>
        </w:tc>
        <w:tc>
          <w:tcPr>
            <w:tcW w:w="737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汉语言文学</w:t>
            </w:r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数学</w:t>
            </w:r>
          </w:p>
        </w:tc>
        <w:tc>
          <w:tcPr>
            <w:tcW w:w="655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英语</w:t>
            </w:r>
          </w:p>
        </w:tc>
        <w:tc>
          <w:tcPr>
            <w:tcW w:w="818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美术</w:t>
            </w:r>
            <w:bookmarkStart w:id="0" w:name="_GoBack"/>
            <w:bookmarkEnd w:id="0"/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舞蹈</w:t>
            </w:r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音乐</w:t>
            </w:r>
          </w:p>
        </w:tc>
        <w:tc>
          <w:tcPr>
            <w:tcW w:w="737" w:type="dxa"/>
            <w:noWrap/>
            <w:textDirection w:val="tbRlV"/>
            <w:vAlign w:val="center"/>
          </w:tcPr>
          <w:p w:rsidR="001B3275" w:rsidRDefault="001B3275" w:rsidP="001B3275">
            <w:pPr>
              <w:framePr w:wrap="auto"/>
              <w:spacing w:line="300" w:lineRule="exact"/>
              <w:ind w:leftChars="54" w:left="31680" w:right="113" w:firstLineChars="50" w:firstLine="31680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信息技术</w:t>
            </w:r>
          </w:p>
        </w:tc>
        <w:tc>
          <w:tcPr>
            <w:tcW w:w="736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体育</w:t>
            </w:r>
          </w:p>
        </w:tc>
        <w:tc>
          <w:tcPr>
            <w:tcW w:w="737" w:type="dxa"/>
            <w:noWrap/>
            <w:textDirection w:val="tbRlV"/>
            <w:vAlign w:val="center"/>
          </w:tcPr>
          <w:p w:rsidR="001B3275" w:rsidRDefault="001B3275">
            <w:pPr>
              <w:framePr w:wrap="auto"/>
              <w:spacing w:line="300" w:lineRule="exact"/>
              <w:ind w:left="113" w:right="113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合计</w:t>
            </w:r>
          </w:p>
        </w:tc>
        <w:tc>
          <w:tcPr>
            <w:tcW w:w="3703" w:type="dxa"/>
            <w:noWrap/>
            <w:vAlign w:val="center"/>
          </w:tcPr>
          <w:p w:rsidR="001B3275" w:rsidRDefault="001B3275">
            <w:pPr>
              <w:framePr w:wrap="auto"/>
              <w:spacing w:line="30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学历及其它要求</w:t>
            </w:r>
          </w:p>
        </w:tc>
      </w:tr>
      <w:tr w:rsidR="001B3275">
        <w:trPr>
          <w:trHeight w:val="605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市绵德幼儿园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9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655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18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12</w:t>
            </w:r>
          </w:p>
        </w:tc>
        <w:tc>
          <w:tcPr>
            <w:tcW w:w="3703" w:type="dxa"/>
            <w:vMerge w:val="restart"/>
            <w:noWrap/>
            <w:vAlign w:val="center"/>
          </w:tcPr>
          <w:p w:rsidR="001B3275" w:rsidRDefault="001B3275">
            <w:pPr>
              <w:framePr w:wrap="auto"/>
              <w:rPr>
                <w:rFonts w:ascii="??_GB2312" w:eastAsia="Times New Roman" w:hAnsi="宋体" w:cs="宋体"/>
              </w:rPr>
            </w:pPr>
            <w:r>
              <w:rPr>
                <w:rFonts w:ascii="??_GB2312" w:eastAsia="Times New Roman"/>
                <w:sz w:val="22"/>
                <w:szCs w:val="22"/>
              </w:rPr>
              <w:t>1</w:t>
            </w:r>
            <w:r>
              <w:rPr>
                <w:rFonts w:ascii="??_GB2312" w:eastAsia="Times New Roman"/>
                <w:sz w:val="22"/>
                <w:szCs w:val="22"/>
              </w:rPr>
              <w:t>、</w:t>
            </w:r>
            <w:r>
              <w:rPr>
                <w:rFonts w:ascii="??_GB2312" w:eastAsia="Times New Roman"/>
                <w:sz w:val="22"/>
                <w:szCs w:val="22"/>
                <w:lang w:eastAsia="zh-CN"/>
              </w:rPr>
              <w:t>（学前教育）</w:t>
            </w:r>
            <w:r>
              <w:rPr>
                <w:rFonts w:ascii="??_GB2312" w:eastAsia="Times New Roman" w:hAnsi="宋体" w:cs="宋体"/>
              </w:rPr>
              <w:t>2020</w:t>
            </w:r>
            <w:r>
              <w:rPr>
                <w:rFonts w:ascii="??_GB2312" w:eastAsia="Times New Roman" w:hAnsi="宋体" w:cs="宋体"/>
                <w:lang w:eastAsia="zh-CN"/>
              </w:rPr>
              <w:t>年</w:t>
            </w:r>
            <w:r>
              <w:rPr>
                <w:rFonts w:ascii="??_GB2312" w:eastAsia="Times New Roman" w:hAnsi="宋体" w:cs="宋体"/>
              </w:rPr>
              <w:t>全日制学前教育</w:t>
            </w:r>
            <w:r>
              <w:rPr>
                <w:rFonts w:ascii="??_GB2312" w:eastAsia="Times New Roman" w:hAnsi="宋体" w:cs="宋体"/>
                <w:lang w:eastAsia="zh-CN"/>
              </w:rPr>
              <w:t>优秀</w:t>
            </w:r>
            <w:r>
              <w:rPr>
                <w:rFonts w:ascii="??_GB2312" w:eastAsia="Times New Roman" w:hAnsi="宋体" w:cs="宋体"/>
              </w:rPr>
              <w:t>大学本科及以上学历</w:t>
            </w:r>
            <w:r>
              <w:rPr>
                <w:rFonts w:ascii="??_GB2312" w:eastAsia="Times New Roman" w:hAnsi="宋体" w:cs="宋体"/>
                <w:lang w:eastAsia="zh-CN"/>
              </w:rPr>
              <w:t>应届</w:t>
            </w:r>
            <w:r>
              <w:rPr>
                <w:rFonts w:ascii="??_GB2312" w:eastAsia="Times New Roman" w:hAnsi="宋体" w:cs="宋体"/>
              </w:rPr>
              <w:t>毕业生并取得幼儿教师资格证书；</w:t>
            </w:r>
          </w:p>
          <w:p w:rsidR="001B3275" w:rsidRDefault="001B3275">
            <w:pPr>
              <w:framePr w:wrap="auto"/>
              <w:rPr>
                <w:rFonts w:ascii="??_GB2312" w:eastAsia="Times New Roman" w:hAnsi="宋体" w:cs="宋体"/>
                <w:sz w:val="22"/>
                <w:szCs w:val="22"/>
              </w:rPr>
            </w:pPr>
            <w:r>
              <w:rPr>
                <w:rFonts w:ascii="??_GB2312" w:eastAsia="Times New Roman" w:hAnsi="宋体" w:cs="宋体"/>
              </w:rPr>
              <w:t>2</w:t>
            </w:r>
            <w:r>
              <w:rPr>
                <w:rFonts w:ascii="??_GB2312" w:eastAsia="Times New Roman" w:hAnsi="宋体" w:cs="宋体"/>
              </w:rPr>
              <w:t>、</w:t>
            </w:r>
            <w:r>
              <w:rPr>
                <w:rFonts w:ascii="??_GB2312" w:eastAsia="Times New Roman" w:hAnsi="宋体" w:cs="宋体"/>
                <w:lang w:eastAsia="zh-CN"/>
              </w:rPr>
              <w:t>（其他学科）</w:t>
            </w:r>
            <w:r>
              <w:rPr>
                <w:rFonts w:ascii="??_GB2312" w:eastAsia="Times New Roman" w:hAnsi="??_GB2312"/>
              </w:rPr>
              <w:t>2020</w:t>
            </w:r>
            <w:r>
              <w:rPr>
                <w:rFonts w:ascii="宋体" w:hAnsi="宋体" w:cs="宋体" w:hint="eastAsia"/>
              </w:rPr>
              <w:t>年全日制普通高等院校师范类应届优秀大学本科及</w:t>
            </w:r>
            <w:r>
              <w:rPr>
                <w:rFonts w:ascii="??_GB2312" w:eastAsia="Times New Roman" w:hAnsi="宋体" w:cs="宋体"/>
              </w:rPr>
              <w:t>以上学历</w:t>
            </w:r>
            <w:r>
              <w:rPr>
                <w:rFonts w:ascii="??_GB2312" w:eastAsia="Times New Roman" w:hAnsi="宋体" w:cs="宋体"/>
                <w:lang w:eastAsia="zh-CN"/>
              </w:rPr>
              <w:t>应届</w:t>
            </w:r>
            <w:r>
              <w:rPr>
                <w:rFonts w:ascii="??_GB2312" w:eastAsia="Times New Roman" w:hAnsi="宋体" w:cs="宋体"/>
              </w:rPr>
              <w:t>毕业生。</w:t>
            </w:r>
          </w:p>
        </w:tc>
      </w:tr>
      <w:tr w:rsidR="001B3275">
        <w:trPr>
          <w:trHeight w:val="472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市中心幼儿园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3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655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18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7</w:t>
            </w:r>
          </w:p>
        </w:tc>
        <w:tc>
          <w:tcPr>
            <w:tcW w:w="3703" w:type="dxa"/>
            <w:vMerge/>
            <w:noWrap/>
            <w:vAlign w:val="center"/>
          </w:tcPr>
          <w:p w:rsidR="001B3275" w:rsidRDefault="001B3275">
            <w:pPr>
              <w:framePr w:wrap="auto"/>
              <w:rPr>
                <w:rFonts w:ascii="??_GB2312" w:eastAsia="Times New Roman" w:hAnsi="宋体" w:cs="宋体"/>
                <w:sz w:val="20"/>
                <w:szCs w:val="20"/>
              </w:rPr>
            </w:pPr>
          </w:p>
        </w:tc>
      </w:tr>
      <w:tr w:rsidR="001B3275">
        <w:trPr>
          <w:trHeight w:val="571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市兰英第一幼儿园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9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655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18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10</w:t>
            </w:r>
          </w:p>
        </w:tc>
        <w:tc>
          <w:tcPr>
            <w:tcW w:w="3703" w:type="dxa"/>
            <w:vMerge/>
            <w:noWrap/>
            <w:vAlign w:val="center"/>
          </w:tcPr>
          <w:p w:rsidR="001B3275" w:rsidRDefault="001B3275">
            <w:pPr>
              <w:framePr w:wrap="auto"/>
              <w:rPr>
                <w:rFonts w:ascii="??_GB2312" w:eastAsia="Times New Roman" w:hAnsi="宋体" w:cs="宋体"/>
                <w:sz w:val="20"/>
                <w:szCs w:val="20"/>
              </w:rPr>
            </w:pPr>
          </w:p>
        </w:tc>
      </w:tr>
      <w:tr w:rsidR="001B3275">
        <w:trPr>
          <w:trHeight w:val="560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市兰英第二幼儿园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7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655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18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ascii="??_GB2312" w:eastAsia="Times New Roman"/>
                <w:sz w:val="30"/>
                <w:szCs w:val="30"/>
              </w:rPr>
              <w:t>11</w:t>
            </w:r>
          </w:p>
        </w:tc>
        <w:tc>
          <w:tcPr>
            <w:tcW w:w="3703" w:type="dxa"/>
            <w:vMerge/>
            <w:noWrap/>
            <w:vAlign w:val="center"/>
          </w:tcPr>
          <w:p w:rsidR="001B3275" w:rsidRDefault="001B3275">
            <w:pPr>
              <w:framePr w:wrap="auto"/>
              <w:rPr>
                <w:rFonts w:ascii="??_GB2312" w:eastAsia="Times New Roman" w:hAnsi="宋体" w:cs="宋体"/>
                <w:sz w:val="20"/>
                <w:szCs w:val="20"/>
              </w:rPr>
            </w:pPr>
          </w:p>
        </w:tc>
      </w:tr>
      <w:tr w:rsidR="001B3275">
        <w:trPr>
          <w:trHeight w:val="565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/>
              </w:rPr>
              <w:t>潮州市绵德小学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  <w:r w:rsidRPr="002C1041"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736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  <w:r w:rsidRPr="002C1041"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  <w:r w:rsidRPr="002C1041"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818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36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  <w:r w:rsidRPr="002C1041"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37" w:type="dxa"/>
            <w:noWrap/>
            <w:vAlign w:val="center"/>
          </w:tcPr>
          <w:p w:rsidR="001B3275" w:rsidRPr="002C1041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30"/>
                <w:szCs w:val="30"/>
              </w:rPr>
            </w:pPr>
            <w:r w:rsidRPr="002C1041">
              <w:rPr>
                <w:rFonts w:eastAsia="Times New Roman"/>
                <w:sz w:val="30"/>
                <w:szCs w:val="30"/>
              </w:rPr>
              <w:t>8</w:t>
            </w:r>
          </w:p>
        </w:tc>
        <w:tc>
          <w:tcPr>
            <w:tcW w:w="3703" w:type="dxa"/>
            <w:noWrap/>
            <w:vAlign w:val="center"/>
          </w:tcPr>
          <w:p w:rsidR="001B3275" w:rsidRDefault="001B3275">
            <w:pPr>
              <w:framePr w:wrap="auto"/>
              <w:rPr>
                <w:rFonts w:ascii="宋体" w:cs="宋体"/>
                <w:sz w:val="20"/>
                <w:szCs w:val="20"/>
              </w:rPr>
            </w:pPr>
            <w:r>
              <w:rPr>
                <w:rFonts w:ascii="??_GB2312" w:eastAsia="Times New Roman" w:hAnsi="??_GB2312"/>
              </w:rPr>
              <w:t>2020</w:t>
            </w:r>
            <w:r>
              <w:rPr>
                <w:rFonts w:ascii="宋体" w:hAnsi="宋体" w:cs="宋体" w:hint="eastAsia"/>
              </w:rPr>
              <w:t>年全日制普通高等院校师范类应届优秀大学本科及</w:t>
            </w:r>
            <w:r>
              <w:rPr>
                <w:rFonts w:ascii="??_GB2312" w:eastAsia="Times New Roman" w:hAnsi="宋体" w:cs="宋体"/>
              </w:rPr>
              <w:t>以上学历</w:t>
            </w:r>
            <w:r>
              <w:rPr>
                <w:rFonts w:ascii="??_GB2312" w:eastAsia="Times New Roman" w:hAnsi="宋体" w:cs="宋体"/>
                <w:lang w:eastAsia="zh-CN"/>
              </w:rPr>
              <w:t>应届</w:t>
            </w:r>
            <w:r>
              <w:rPr>
                <w:rFonts w:ascii="??_GB2312" w:eastAsia="Times New Roman" w:hAnsi="宋体" w:cs="宋体"/>
              </w:rPr>
              <w:t>毕业生</w:t>
            </w:r>
            <w:r>
              <w:rPr>
                <w:rFonts w:ascii="??_GB2312" w:eastAsia="Times New Roman" w:hAnsi="宋体" w:cs="宋体"/>
                <w:lang w:eastAsia="zh-CN"/>
              </w:rPr>
              <w:t>，</w:t>
            </w:r>
            <w:r>
              <w:rPr>
                <w:rFonts w:ascii="??_GB2312" w:eastAsia="Times New Roman" w:hAnsi="宋体" w:cs="宋体"/>
              </w:rPr>
              <w:t>并取得相应教师资格证书。</w:t>
            </w:r>
          </w:p>
        </w:tc>
      </w:tr>
      <w:tr w:rsidR="001B3275">
        <w:trPr>
          <w:trHeight w:val="526"/>
        </w:trPr>
        <w:tc>
          <w:tcPr>
            <w:tcW w:w="2273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合 计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3703" w:type="dxa"/>
            <w:noWrap/>
          </w:tcPr>
          <w:p w:rsidR="001B3275" w:rsidRDefault="001B3275">
            <w:pPr>
              <w:framePr w:wrap="auto"/>
              <w:spacing w:line="480" w:lineRule="exact"/>
              <w:jc w:val="center"/>
              <w:rPr>
                <w:rFonts w:eastAsia="Times New Roman"/>
              </w:rPr>
            </w:pPr>
          </w:p>
        </w:tc>
      </w:tr>
    </w:tbl>
    <w:p w:rsidR="001B3275" w:rsidRDefault="001B3275">
      <w:pPr>
        <w:pStyle w:val="A"/>
        <w:framePr w:wrap="auto"/>
        <w:spacing w:line="560" w:lineRule="exact"/>
        <w:jc w:val="center"/>
        <w:rPr>
          <w:b/>
          <w:bCs/>
        </w:rPr>
      </w:pPr>
      <w:r>
        <w:rPr>
          <w:rFonts w:ascii="??_GB2312" w:eastAsia="Times New Roman"/>
          <w:b/>
          <w:bCs/>
          <w:sz w:val="44"/>
          <w:szCs w:val="44"/>
        </w:rPr>
        <w:t>2020</w:t>
      </w:r>
      <w:r>
        <w:rPr>
          <w:rFonts w:ascii="??_GB2312" w:eastAsia="Times New Roman"/>
          <w:b/>
          <w:bCs/>
          <w:sz w:val="44"/>
          <w:szCs w:val="44"/>
        </w:rPr>
        <w:t>年潮州市直属学校公开招聘教师职位表</w:t>
      </w:r>
    </w:p>
    <w:p w:rsidR="001B3275" w:rsidRDefault="001B3275">
      <w:pPr>
        <w:framePr w:wrap="around"/>
      </w:pPr>
    </w:p>
    <w:sectPr w:rsidR="001B3275" w:rsidSect="00F733E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3ED"/>
    <w:rsid w:val="001B3275"/>
    <w:rsid w:val="001C4050"/>
    <w:rsid w:val="002C1041"/>
    <w:rsid w:val="004E62CB"/>
    <w:rsid w:val="00F733ED"/>
    <w:rsid w:val="1F3A228C"/>
    <w:rsid w:val="228E1501"/>
    <w:rsid w:val="28AD05A4"/>
    <w:rsid w:val="34EA7D2D"/>
    <w:rsid w:val="46D410C9"/>
    <w:rsid w:val="6269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ED"/>
    <w:pPr>
      <w:framePr w:wrap="around" w:hAnchor="text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 A"/>
    <w:uiPriority w:val="99"/>
    <w:rsid w:val="00F733ED"/>
    <w:pPr>
      <w:framePr w:wrap="around" w:hAnchor="text"/>
      <w:widowControl w:val="0"/>
      <w:jc w:val="both"/>
    </w:pPr>
    <w:rPr>
      <w:rFonts w:cs="Arial Unicode MS"/>
      <w:color w:val="000000"/>
      <w:szCs w:val="21"/>
      <w:u w:color="000000"/>
    </w:rPr>
  </w:style>
  <w:style w:type="paragraph" w:customStyle="1" w:styleId="a0">
    <w:name w:val="页眉与页脚"/>
    <w:uiPriority w:val="99"/>
    <w:rsid w:val="00F733ED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2</cp:revision>
  <dcterms:created xsi:type="dcterms:W3CDTF">2014-10-29T12:08:00Z</dcterms:created>
  <dcterms:modified xsi:type="dcterms:W3CDTF">2019-11-22T03:36:00Z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