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10"/>
        </w:rPr>
      </w:pPr>
      <w:bookmarkStart w:id="0" w:name="_GoBack"/>
      <w:r>
        <w:rPr>
          <w:rFonts w:hint="eastAsia" w:ascii="方正小标宋简体" w:eastAsia="方正小标宋简体"/>
          <w:sz w:val="40"/>
          <w:lang w:val="en-US" w:eastAsia="zh-CN"/>
        </w:rPr>
        <w:t>潮州市信访局</w:t>
      </w:r>
      <w:r>
        <w:rPr>
          <w:rFonts w:hint="eastAsia" w:ascii="方正小标宋简体" w:eastAsia="方正小标宋简体"/>
          <w:sz w:val="40"/>
        </w:rPr>
        <w:t>信息公开申请表</w:t>
      </w:r>
    </w:p>
    <w:bookmarkEnd w:id="0"/>
    <w:p>
      <w:pPr>
        <w:jc w:val="center"/>
        <w:rPr>
          <w:rFonts w:hint="eastAsia" w:ascii="方正小标宋简体" w:eastAsia="方正小标宋简体"/>
          <w:sz w:val="10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法人或者其他组织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□申请(减免费须提供证明)  　□不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</w:tbl>
    <w:p>
      <w:pPr>
        <w:spacing w:after="156"/>
        <w:ind w:firstLine="806" w:firstLineChars="336"/>
        <w:rPr>
          <w:rFonts w:hint="eastAsia" w:ascii="宋体"/>
          <w:sz w:val="24"/>
        </w:rPr>
      </w:pPr>
    </w:p>
    <w:p>
      <w:pPr>
        <w:spacing w:after="156"/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53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74</Words>
  <Characters>425</Characters>
  <Lines>3</Lines>
  <Paragraphs>1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2010-11-05T07:07:00Z</dcterms:created>
  <dc:creator>gov</dc:creator>
  <cp:lastModifiedBy>XFJ</cp:lastModifiedBy>
  <cp:lastPrinted>2022-04-14T07:26:28Z</cp:lastPrinted>
  <dcterms:modified xsi:type="dcterms:W3CDTF">2022-04-14T07:29:06Z</dcterms:modified>
  <dc:title>潮州市金融工作局信息公开申请表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