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广东省轻工工程技术人才职称评价申报人员基本情况登记汇总表</w:t>
      </w:r>
    </w:p>
    <w:p>
      <w:pPr>
        <w:widowControl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申报人所在单位（盖章）：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填报人：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>联系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电话：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人事部门传真或联系邮箱：</w:t>
      </w:r>
    </w:p>
    <w:tbl>
      <w:tblPr>
        <w:tblStyle w:val="4"/>
        <w:tblW w:w="137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930"/>
        <w:gridCol w:w="1065"/>
        <w:gridCol w:w="1065"/>
        <w:gridCol w:w="1066"/>
        <w:gridCol w:w="1065"/>
        <w:gridCol w:w="1066"/>
        <w:gridCol w:w="1065"/>
        <w:gridCol w:w="1065"/>
        <w:gridCol w:w="1065"/>
        <w:gridCol w:w="1350"/>
        <w:gridCol w:w="23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学历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(学位)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原取得资格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原资格取得时间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现申报资格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现申报专业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继续教育证书（免修原因）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有效论文（著作）数量</w:t>
            </w:r>
          </w:p>
        </w:tc>
        <w:tc>
          <w:tcPr>
            <w:tcW w:w="2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第几次申请（非首次注明第几次，并填写新增业绩成果等）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李某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大学本科（学士）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2008.07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轻工机械工程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2010.11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轻工机械装备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第一作者2篇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第二次，新增广州市科学技术二等奖排名</w:t>
            </w:r>
            <w:r>
              <w:rPr>
                <w:rFonts w:hint="eastAsia" w:ascii="仿宋_GB2312" w:hAnsi="Calibri" w:eastAsia="仿宋_GB2312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，发明专利</w:t>
            </w:r>
            <w:r>
              <w:rPr>
                <w:rFonts w:hint="eastAsia" w:ascii="仿宋_GB2312" w:hAnsi="Calibri" w:eastAsia="仿宋_GB2312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注：电子版请于提交材料前发送至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  <w:lang w:val="en-US" w:eastAsia="zh-CN"/>
        </w:rPr>
        <w:t>kczx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>88@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  <w:lang w:val="en-US" w:eastAsia="zh-CN"/>
        </w:rPr>
        <w:t>126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>.com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。</w:t>
      </w:r>
    </w:p>
    <w:p>
      <w:pPr>
        <w:widowControl/>
        <w:jc w:val="left"/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单位人事部门负责人（签名或签章）：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广东省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机电</w:t>
      </w:r>
      <w:r>
        <w:rPr>
          <w:rFonts w:hint="eastAsia" w:ascii="黑体" w:hAnsi="黑体" w:eastAsia="黑体" w:cs="方正小标宋简体"/>
          <w:sz w:val="44"/>
          <w:szCs w:val="44"/>
        </w:rPr>
        <w:t>工程技术人才职称评价申报人员基本情况登记汇总表</w:t>
      </w:r>
    </w:p>
    <w:p>
      <w:pPr>
        <w:widowControl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申报人所在单位（盖章）：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填报人：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>联系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电话：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人事部门传真或联系邮箱：</w:t>
      </w:r>
    </w:p>
    <w:tbl>
      <w:tblPr>
        <w:tblStyle w:val="4"/>
        <w:tblW w:w="137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930"/>
        <w:gridCol w:w="1065"/>
        <w:gridCol w:w="1065"/>
        <w:gridCol w:w="1066"/>
        <w:gridCol w:w="1065"/>
        <w:gridCol w:w="1066"/>
        <w:gridCol w:w="1065"/>
        <w:gridCol w:w="1065"/>
        <w:gridCol w:w="1065"/>
        <w:gridCol w:w="1350"/>
        <w:gridCol w:w="23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学历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(学位)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原取得资格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原资格取得时间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现申报资格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现申报专业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继续教育证书（免修原因）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有效论文（著作）数量</w:t>
            </w:r>
          </w:p>
        </w:tc>
        <w:tc>
          <w:tcPr>
            <w:tcW w:w="2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第几次申请（非首次注明第几次，并填写新增业绩成果等）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李某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大学本科（学士）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2008.07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轻工机械工程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2010.11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轻工机械装备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第一作者2篇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第二次，新增广州市科学技术二等奖排名</w:t>
            </w:r>
            <w:r>
              <w:rPr>
                <w:rFonts w:hint="eastAsia" w:ascii="仿宋_GB2312" w:hAnsi="Calibri" w:eastAsia="仿宋_GB2312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，发明专利</w:t>
            </w:r>
            <w:r>
              <w:rPr>
                <w:rFonts w:hint="eastAsia" w:ascii="仿宋_GB2312" w:hAnsi="Calibri" w:eastAsia="仿宋_GB2312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注：电子版请于提交材料前发送至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  <w:lang w:val="en-US" w:eastAsia="zh-CN"/>
        </w:rPr>
        <w:t>kczx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>88@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  <w:lang w:val="en-US" w:eastAsia="zh-CN"/>
        </w:rPr>
        <w:t>126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>.com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。</w:t>
      </w:r>
    </w:p>
    <w:p>
      <w:pPr>
        <w:widowControl/>
        <w:jc w:val="left"/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单位人事部门负责人（签名或签章）：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.</w:t>
      </w: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广东省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食品</w:t>
      </w:r>
      <w:r>
        <w:rPr>
          <w:rFonts w:hint="eastAsia" w:ascii="黑体" w:hAnsi="黑体" w:eastAsia="黑体" w:cs="方正小标宋简体"/>
          <w:sz w:val="44"/>
          <w:szCs w:val="44"/>
        </w:rPr>
        <w:t>工程技术人才职称评价申报人员基本情况登记汇总表</w:t>
      </w:r>
    </w:p>
    <w:p>
      <w:pPr>
        <w:widowControl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申报人所在单位（盖章）：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填报人：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>联系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电话：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人事部门传真或联系邮箱：</w:t>
      </w:r>
    </w:p>
    <w:tbl>
      <w:tblPr>
        <w:tblStyle w:val="4"/>
        <w:tblW w:w="137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930"/>
        <w:gridCol w:w="1065"/>
        <w:gridCol w:w="1065"/>
        <w:gridCol w:w="1066"/>
        <w:gridCol w:w="1065"/>
        <w:gridCol w:w="1066"/>
        <w:gridCol w:w="1065"/>
        <w:gridCol w:w="1065"/>
        <w:gridCol w:w="1065"/>
        <w:gridCol w:w="1350"/>
        <w:gridCol w:w="23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学历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(学位)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原取得资格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原资格取得时间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现申报资格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现申报专业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继续教育证书（免修原因）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有效论文（著作）数量</w:t>
            </w:r>
          </w:p>
        </w:tc>
        <w:tc>
          <w:tcPr>
            <w:tcW w:w="2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第几次申请（非首次注明第几次，并填写新增业绩成果等）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李某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大学本科（学士）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2008.07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轻工机械工程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2010.11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轻工机械装备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第一作者2篇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第二次，新增广州市科学技术二等奖排名</w:t>
            </w:r>
            <w:r>
              <w:rPr>
                <w:rFonts w:hint="eastAsia" w:ascii="仿宋_GB2312" w:hAnsi="Calibri" w:eastAsia="仿宋_GB2312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，发明专利</w:t>
            </w:r>
            <w:r>
              <w:rPr>
                <w:rFonts w:hint="eastAsia" w:ascii="仿宋_GB2312" w:hAnsi="Calibri" w:eastAsia="仿宋_GB2312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注：电子版请于提交材料前发送至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  <w:lang w:val="en-US" w:eastAsia="zh-CN"/>
        </w:rPr>
        <w:t>kczx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>88@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  <w:lang w:val="en-US" w:eastAsia="zh-CN"/>
        </w:rPr>
        <w:t>126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>.com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。</w:t>
      </w:r>
    </w:p>
    <w:p>
      <w:pPr>
        <w:widowControl/>
        <w:jc w:val="left"/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单位人事部门负责人（签名或签章）：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AB6"/>
    <w:rsid w:val="000538FB"/>
    <w:rsid w:val="001204B5"/>
    <w:rsid w:val="00453DA1"/>
    <w:rsid w:val="005B1428"/>
    <w:rsid w:val="008614E7"/>
    <w:rsid w:val="009574FF"/>
    <w:rsid w:val="00F01171"/>
    <w:rsid w:val="00F82AB6"/>
    <w:rsid w:val="108B546B"/>
    <w:rsid w:val="3D686B85"/>
    <w:rsid w:val="4E3B4AA3"/>
    <w:rsid w:val="55CB02E3"/>
    <w:rsid w:val="59BE3923"/>
    <w:rsid w:val="5F851C7F"/>
    <w:rsid w:val="6E2F57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2</TotalTime>
  <ScaleCrop>false</ScaleCrop>
  <LinksUpToDate>false</LinksUpToDate>
  <CharactersWithSpaces>343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2019-12-03T01:20:00Z</dcterms:created>
  <dc:creator>Administrator</dc:creator>
  <cp:lastModifiedBy>琳</cp:lastModifiedBy>
  <dcterms:modified xsi:type="dcterms:W3CDTF">2020-03-20T07:40:42Z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