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7B989"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附件3</w:t>
      </w:r>
    </w:p>
    <w:p w14:paraId="44028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潮州市2024年进一步支持工业企业高质量发展（支持企业技术改造）项目申报承诺书</w:t>
      </w:r>
    </w:p>
    <w:p w14:paraId="57F6DB3B">
      <w:pPr>
        <w:pStyle w:val="2"/>
        <w:rPr>
          <w:rFonts w:hint="eastAsia"/>
          <w:lang w:val="en-US" w:eastAsia="zh-CN"/>
        </w:rPr>
      </w:pPr>
    </w:p>
    <w:tbl>
      <w:tblPr>
        <w:tblStyle w:val="6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6083"/>
      </w:tblGrid>
      <w:tr w14:paraId="0D373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085" w:type="dxa"/>
            <w:vAlign w:val="top"/>
          </w:tcPr>
          <w:p w14:paraId="3BF02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6083" w:type="dxa"/>
            <w:vAlign w:val="top"/>
          </w:tcPr>
          <w:p w14:paraId="149B9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578D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085" w:type="dxa"/>
            <w:vAlign w:val="top"/>
          </w:tcPr>
          <w:p w14:paraId="678E7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083" w:type="dxa"/>
            <w:vAlign w:val="top"/>
          </w:tcPr>
          <w:p w14:paraId="6C6B0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B8F5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3085" w:type="dxa"/>
            <w:vAlign w:val="top"/>
          </w:tcPr>
          <w:p w14:paraId="67A51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6083" w:type="dxa"/>
            <w:vAlign w:val="top"/>
          </w:tcPr>
          <w:p w14:paraId="181DB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8DCB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68" w:type="dxa"/>
            <w:gridSpan w:val="2"/>
            <w:vAlign w:val="top"/>
          </w:tcPr>
          <w:p w14:paraId="440E5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 w14:paraId="266B2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我公司递交的申报资料真实有效，无任何伪造、修改、虚假成分，对申报材料和填报数据的合法性、真实性、准确性和有效性负责，对申报资格和申报条件的符合性负责，保证不虚假申报。如存在利用虚假资料瞒报、虚报等手段通过专项资金申请资格审查并获得专项资金资助的，将承担由此产生的法律责任及其他所有后果，并退还已获取的全部资金。</w:t>
            </w:r>
          </w:p>
          <w:p w14:paraId="6FC66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2.申报的项目及申报奖励的设备未获得过省、市财政资金支持；</w:t>
            </w:r>
          </w:p>
          <w:p w14:paraId="2B417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3.已认真阅读了申报要求，熟知有关相关规定，如获得资金支持，保证合法合规使用，主动配合业务主管部门、财政、审计、监察等部门开展监督检查和绩效评价；</w:t>
            </w:r>
          </w:p>
          <w:p w14:paraId="30BB0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.我公司未被列入经营异常名录或严重失信主体名单，近三年未发生重大安全、质量、环境污染等事故，具有独立法人资格、健全的财务管理制度，依法纳税。所属领域符合国家、省、市产业政策重点支持方向，项目建设符合国家和省、市有关规定；</w:t>
            </w:r>
          </w:p>
          <w:p w14:paraId="0B358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5.我公司近5年内资金申请单位及项目承担单位在专项资金申报、管理、使用过程中不存在虚报、挤占、挪用等违法违规行为；</w:t>
            </w:r>
          </w:p>
          <w:p w14:paraId="2CC31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40" w:firstLineChars="3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6.上述承诺为不可撤销及不可变更之承诺，该承诺自本单位于该承诺函签名盖章之日起生效。如违背以上承诺，愿意承担相关责任。</w:t>
            </w:r>
          </w:p>
          <w:p w14:paraId="571B4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5E569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项目申报责任人（签名）：</w:t>
            </w:r>
          </w:p>
          <w:p w14:paraId="2309D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单位法人（签名）：</w:t>
            </w:r>
          </w:p>
          <w:p w14:paraId="01D7A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3640" w:firstLineChars="13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项目申报单位：（公章）                        </w:t>
            </w:r>
          </w:p>
          <w:p w14:paraId="3FDCF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日期：</w:t>
            </w:r>
          </w:p>
        </w:tc>
      </w:tr>
      <w:tr w14:paraId="1E1E3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7" w:hRule="atLeast"/>
          <w:jc w:val="center"/>
        </w:trPr>
        <w:tc>
          <w:tcPr>
            <w:tcW w:w="9168" w:type="dxa"/>
            <w:gridSpan w:val="2"/>
            <w:vAlign w:val="top"/>
          </w:tcPr>
          <w:p w14:paraId="665ED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项目推荐部门承诺：</w:t>
            </w:r>
          </w:p>
          <w:p w14:paraId="144F7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承诺对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项目真实性和申报材料的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真实性已经进行核查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，申报材料真实、完整，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对企业的申报条件和申报资格的符合性负责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，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对审核过程和推荐结果负责。</w:t>
            </w:r>
          </w:p>
          <w:p w14:paraId="67A85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项目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获得资金支持，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将按照市下达的奖补比例，及时按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eastAsia="zh-CN"/>
              </w:rPr>
              <w:t>潮府函〔2022〕348号等文件要求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配套属地奖补资金。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同时负责指导和督促项目承担单位严格做到专账管理、专款专用，做好后续跟踪管理工作。严禁任何单位和个人截留、挪用、挤占专项资金和任意改变其用途，确保专项资金合规使用并发挥最大的经济效益和社会效益。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项目推荐部门（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）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: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            </w:t>
            </w:r>
          </w:p>
          <w:p w14:paraId="03107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3360" w:firstLineChars="1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日期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：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月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日 </w:t>
            </w:r>
          </w:p>
        </w:tc>
      </w:tr>
    </w:tbl>
    <w:p w14:paraId="4CCB2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MDc3YmRlN2ViMGUwNmYyNjQ3Mzc3ZWIwNjJmMzkifQ=="/>
  </w:docVars>
  <w:rsids>
    <w:rsidRoot w:val="1A0C24E3"/>
    <w:rsid w:val="01271D03"/>
    <w:rsid w:val="0E1C0D7A"/>
    <w:rsid w:val="15AF4211"/>
    <w:rsid w:val="1A0C24E3"/>
    <w:rsid w:val="1F3F0314"/>
    <w:rsid w:val="21127263"/>
    <w:rsid w:val="22545C04"/>
    <w:rsid w:val="2EC06E9C"/>
    <w:rsid w:val="35402D17"/>
    <w:rsid w:val="35A225ED"/>
    <w:rsid w:val="35EB0D6E"/>
    <w:rsid w:val="37D206DE"/>
    <w:rsid w:val="3EA37916"/>
    <w:rsid w:val="406B643A"/>
    <w:rsid w:val="413E4ACD"/>
    <w:rsid w:val="42C24432"/>
    <w:rsid w:val="43BC1044"/>
    <w:rsid w:val="4A38572C"/>
    <w:rsid w:val="55A843A6"/>
    <w:rsid w:val="57813661"/>
    <w:rsid w:val="5A7762FF"/>
    <w:rsid w:val="5F6F40E2"/>
    <w:rsid w:val="721B07EC"/>
    <w:rsid w:val="7649232B"/>
    <w:rsid w:val="7CFE0849"/>
    <w:rsid w:val="7E7B591C"/>
    <w:rsid w:val="7FB89FBC"/>
    <w:rsid w:val="B0BFCC81"/>
    <w:rsid w:val="FBFEF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3"/>
    <w:pPr>
      <w:widowControl w:val="0"/>
      <w:spacing w:line="560" w:lineRule="exact"/>
      <w:ind w:firstLine="720" w:firstLineChars="200"/>
    </w:pPr>
    <w:rPr>
      <w:rFonts w:ascii="楷体_GB2312" w:hAnsi="Times New Roman" w:eastAsia="楷体_GB2312" w:cs="Times New Roman"/>
      <w:kern w:val="2"/>
      <w:sz w:val="32"/>
      <w:szCs w:val="24"/>
      <w:lang w:val="en-US" w:eastAsia="zh-CN" w:bidi="ar-SA"/>
    </w:rPr>
  </w:style>
  <w:style w:type="paragraph" w:styleId="4">
    <w:name w:val="Title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2</Pages>
  <Words>819</Words>
  <Characters>833</Characters>
  <Lines>0</Lines>
  <Paragraphs>0</Paragraphs>
  <TotalTime>2</TotalTime>
  <ScaleCrop>false</ScaleCrop>
  <LinksUpToDate>false</LinksUpToDate>
  <CharactersWithSpaces>1036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2021-02-19T18:06:00Z</dcterms:created>
  <dc:creator>熊卫鹏</dc:creator>
  <cp:lastModifiedBy>阿卷</cp:lastModifiedBy>
  <cp:lastPrinted>2023-10-31T02:26:00Z</cp:lastPrinted>
  <dcterms:modified xsi:type="dcterms:W3CDTF">2024-09-25T08:02:31Z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8386EF47F63544F39DA44FDA7FF6109F_12</vt:lpwstr>
  </property>
</Properties>
</file>